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8E88" w14:textId="77777777" w:rsidR="003347B7" w:rsidRDefault="003347B7" w:rsidP="003347B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F-6: Joint Venture Agreement Template</w:t>
      </w:r>
    </w:p>
    <w:p w14:paraId="210EAFD4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4B7C293D" w14:textId="77777777" w:rsidR="003347B7" w:rsidRDefault="003347B7" w:rsidP="003347B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5E551CE8" wp14:editId="0242E0AE">
            <wp:extent cx="1257935" cy="624165"/>
            <wp:effectExtent l="0" t="0" r="0" b="5080"/>
            <wp:docPr id="1451" name="image1.jpeg" descr="A picture containing clipart  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9" cy="6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DF1A" w14:textId="77777777" w:rsidR="003347B7" w:rsidRDefault="003347B7" w:rsidP="003347B7">
      <w:pPr>
        <w:tabs>
          <w:tab w:val="left" w:pos="777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3AE9CF66" w14:textId="77777777" w:rsidR="003347B7" w:rsidRDefault="003347B7" w:rsidP="003347B7">
      <w:pPr>
        <w:rPr>
          <w:rFonts w:ascii="Arial" w:eastAsia="Arial" w:hAnsi="Arial" w:cs="Arial"/>
          <w:b/>
          <w:bCs/>
          <w:sz w:val="20"/>
        </w:rPr>
      </w:pPr>
    </w:p>
    <w:p w14:paraId="36C645B6" w14:textId="77777777" w:rsidR="003347B7" w:rsidRDefault="003347B7" w:rsidP="003347B7">
      <w:pPr>
        <w:spacing w:before="38"/>
        <w:ind w:left="630" w:right="810" w:firstLine="540"/>
        <w:jc w:val="center"/>
        <w:rPr>
          <w:rFonts w:ascii="Arial" w:eastAsia="Arial" w:hAnsi="Arial" w:cs="Arial"/>
          <w:sz w:val="48"/>
          <w:szCs w:val="48"/>
        </w:rPr>
      </w:pPr>
      <w:r w:rsidRPr="00847130">
        <w:rPr>
          <w:rFonts w:ascii="Arial"/>
          <w:b/>
          <w:spacing w:val="-1"/>
          <w:sz w:val="48"/>
        </w:rPr>
        <w:t>AIRPORT</w:t>
      </w:r>
      <w:r w:rsidRPr="00847130">
        <w:rPr>
          <w:rFonts w:ascii="Arial"/>
          <w:b/>
          <w:spacing w:val="2"/>
          <w:sz w:val="48"/>
        </w:rPr>
        <w:t xml:space="preserve"> SMALL BUSINESS ENTERPRISE </w:t>
      </w:r>
      <w:r w:rsidRPr="00847130">
        <w:rPr>
          <w:rFonts w:ascii="Arial"/>
          <w:b/>
          <w:spacing w:val="-1"/>
          <w:sz w:val="48"/>
        </w:rPr>
        <w:t>CONCESSION</w:t>
      </w:r>
      <w:r w:rsidRPr="00847130">
        <w:rPr>
          <w:rFonts w:ascii="Arial"/>
          <w:b/>
          <w:spacing w:val="20"/>
          <w:sz w:val="48"/>
        </w:rPr>
        <w:t xml:space="preserve"> </w:t>
      </w:r>
    </w:p>
    <w:p w14:paraId="6F6D1FCC" w14:textId="77777777" w:rsidR="003347B7" w:rsidRDefault="003347B7" w:rsidP="003347B7">
      <w:pPr>
        <w:rPr>
          <w:rFonts w:ascii="Arial" w:eastAsia="Arial" w:hAnsi="Arial" w:cs="Arial"/>
          <w:b/>
          <w:bCs/>
          <w:sz w:val="20"/>
        </w:rPr>
      </w:pPr>
    </w:p>
    <w:p w14:paraId="4869B64B" w14:textId="77777777" w:rsidR="003347B7" w:rsidRDefault="003347B7" w:rsidP="003347B7">
      <w:pPr>
        <w:rPr>
          <w:rFonts w:ascii="Arial" w:eastAsia="Arial" w:hAnsi="Arial" w:cs="Arial"/>
          <w:b/>
          <w:bCs/>
          <w:sz w:val="20"/>
        </w:rPr>
      </w:pPr>
    </w:p>
    <w:p w14:paraId="1A83255A" w14:textId="77777777" w:rsidR="003347B7" w:rsidRDefault="003347B7" w:rsidP="003347B7">
      <w:pPr>
        <w:rPr>
          <w:rFonts w:ascii="Arial" w:eastAsia="Arial" w:hAnsi="Arial" w:cs="Arial"/>
          <w:b/>
          <w:bCs/>
          <w:sz w:val="20"/>
        </w:rPr>
      </w:pPr>
    </w:p>
    <w:p w14:paraId="343CB9D3" w14:textId="77777777" w:rsidR="003347B7" w:rsidRDefault="003347B7" w:rsidP="003347B7">
      <w:pPr>
        <w:rPr>
          <w:rFonts w:ascii="Arial" w:eastAsia="Arial" w:hAnsi="Arial" w:cs="Arial"/>
          <w:b/>
          <w:bCs/>
          <w:sz w:val="20"/>
        </w:rPr>
      </w:pPr>
    </w:p>
    <w:p w14:paraId="18B19C1C" w14:textId="77777777" w:rsidR="003347B7" w:rsidRDefault="003347B7" w:rsidP="003347B7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70BEAA72" w14:textId="77777777" w:rsidR="003347B7" w:rsidRDefault="003347B7" w:rsidP="003347B7">
      <w:pPr>
        <w:tabs>
          <w:tab w:val="left" w:pos="8010"/>
        </w:tabs>
        <w:spacing w:before="8"/>
        <w:ind w:left="1284" w:right="720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spacing w:val="-1"/>
          <w:sz w:val="72"/>
        </w:rPr>
        <w:t>JOINT</w:t>
      </w:r>
      <w:r>
        <w:rPr>
          <w:rFonts w:ascii="Arial"/>
          <w:b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VENTURE</w:t>
      </w:r>
      <w:r>
        <w:rPr>
          <w:rFonts w:ascii="Arial"/>
          <w:b/>
          <w:spacing w:val="27"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TEMPLATE GUIDANCE</w:t>
      </w:r>
    </w:p>
    <w:p w14:paraId="5D9DD42B" w14:textId="77777777" w:rsidR="003347B7" w:rsidRDefault="003347B7" w:rsidP="003347B7">
      <w:pPr>
        <w:rPr>
          <w:rFonts w:ascii="Arial" w:eastAsia="Arial" w:hAnsi="Arial" w:cs="Arial"/>
          <w:b/>
          <w:bCs/>
          <w:sz w:val="72"/>
          <w:szCs w:val="72"/>
        </w:rPr>
      </w:pPr>
    </w:p>
    <w:p w14:paraId="0AE16019" w14:textId="77777777" w:rsidR="003347B7" w:rsidRPr="00F53ECF" w:rsidRDefault="003347B7" w:rsidP="003347B7">
      <w:pPr>
        <w:tabs>
          <w:tab w:val="left" w:pos="8640"/>
        </w:tabs>
        <w:spacing w:before="553"/>
        <w:ind w:left="270" w:right="-720" w:hanging="630"/>
        <w:rPr>
          <w:rFonts w:ascii="Arial"/>
          <w:b/>
          <w:spacing w:val="-1"/>
          <w:sz w:val="44"/>
        </w:rPr>
      </w:pPr>
      <w:r>
        <w:rPr>
          <w:rFonts w:ascii="Arial"/>
          <w:b/>
          <w:spacing w:val="-1"/>
          <w:sz w:val="44"/>
        </w:rPr>
        <w:t>Dallas</w:t>
      </w:r>
      <w:r w:rsidRPr="00F53ECF">
        <w:rPr>
          <w:rFonts w:ascii="Arial"/>
          <w:b/>
          <w:spacing w:val="-1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Fort</w:t>
      </w:r>
      <w:r w:rsidRPr="00F53ECF">
        <w:rPr>
          <w:rFonts w:ascii="Arial"/>
          <w:b/>
          <w:spacing w:val="-1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Worth</w:t>
      </w:r>
      <w:r w:rsidRPr="00F53ECF">
        <w:rPr>
          <w:rFonts w:ascii="Arial"/>
          <w:b/>
          <w:spacing w:val="-1"/>
          <w:sz w:val="44"/>
        </w:rPr>
        <w:t xml:space="preserve"> International </w:t>
      </w:r>
      <w:r>
        <w:rPr>
          <w:rFonts w:ascii="Arial"/>
          <w:b/>
          <w:spacing w:val="-1"/>
          <w:sz w:val="44"/>
        </w:rPr>
        <w:t>Airport</w:t>
      </w:r>
      <w:r w:rsidRPr="00F53ECF">
        <w:rPr>
          <w:rFonts w:ascii="Arial"/>
          <w:b/>
          <w:spacing w:val="-1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Business</w:t>
      </w:r>
      <w:r w:rsidRPr="00F53ECF">
        <w:rPr>
          <w:rFonts w:ascii="Arial"/>
          <w:b/>
          <w:spacing w:val="-1"/>
          <w:sz w:val="44"/>
        </w:rPr>
        <w:t xml:space="preserve"> Diversity and</w:t>
      </w:r>
      <w:r>
        <w:rPr>
          <w:rFonts w:ascii="Arial"/>
          <w:b/>
          <w:spacing w:val="-1"/>
          <w:sz w:val="44"/>
        </w:rPr>
        <w:t xml:space="preserve"> Development Department</w:t>
      </w:r>
    </w:p>
    <w:p w14:paraId="033056D5" w14:textId="77777777" w:rsidR="003347B7" w:rsidRPr="00F53ECF" w:rsidRDefault="003347B7" w:rsidP="003347B7">
      <w:pPr>
        <w:spacing w:before="553"/>
        <w:ind w:left="106" w:right="156" w:firstLine="1137"/>
        <w:jc w:val="center"/>
        <w:rPr>
          <w:rFonts w:ascii="Arial"/>
          <w:b/>
          <w:spacing w:val="-1"/>
          <w:sz w:val="44"/>
        </w:rPr>
      </w:pPr>
      <w:r w:rsidRPr="00F53ECF">
        <w:rPr>
          <w:rFonts w:ascii="Arial"/>
          <w:b/>
          <w:spacing w:val="-1"/>
          <w:sz w:val="44"/>
        </w:rPr>
        <w:t>&amp;</w:t>
      </w:r>
    </w:p>
    <w:p w14:paraId="707FE23F" w14:textId="77777777" w:rsidR="003347B7" w:rsidRPr="00F53ECF" w:rsidRDefault="003347B7" w:rsidP="003347B7">
      <w:pPr>
        <w:spacing w:before="553"/>
        <w:ind w:left="106" w:right="156" w:firstLine="434"/>
        <w:rPr>
          <w:rFonts w:ascii="Arial"/>
          <w:b/>
          <w:spacing w:val="-1"/>
          <w:sz w:val="44"/>
        </w:rPr>
      </w:pPr>
      <w:r>
        <w:rPr>
          <w:rFonts w:ascii="Arial"/>
          <w:b/>
          <w:spacing w:val="-1"/>
          <w:sz w:val="44"/>
        </w:rPr>
        <w:t>Airport</w:t>
      </w:r>
      <w:r w:rsidRPr="00F53ECF">
        <w:rPr>
          <w:rFonts w:ascii="Arial"/>
          <w:b/>
          <w:spacing w:val="-1"/>
          <w:sz w:val="44"/>
        </w:rPr>
        <w:t xml:space="preserve"> Concessions </w:t>
      </w:r>
      <w:r>
        <w:rPr>
          <w:rFonts w:ascii="Arial"/>
          <w:b/>
          <w:spacing w:val="-1"/>
          <w:sz w:val="44"/>
        </w:rPr>
        <w:t>Consultants,</w:t>
      </w:r>
      <w:r w:rsidRPr="00F53ECF">
        <w:rPr>
          <w:rFonts w:ascii="Arial"/>
          <w:b/>
          <w:spacing w:val="-1"/>
          <w:sz w:val="44"/>
        </w:rPr>
        <w:t xml:space="preserve"> Inc.</w:t>
      </w:r>
    </w:p>
    <w:p w14:paraId="751785EB" w14:textId="77777777" w:rsidR="003347B7" w:rsidRDefault="003347B7" w:rsidP="003347B7">
      <w:pPr>
        <w:ind w:left="1246" w:right="1297"/>
        <w:jc w:val="center"/>
        <w:rPr>
          <w:rFonts w:ascii="Arial"/>
          <w:b/>
          <w:sz w:val="44"/>
        </w:rPr>
      </w:pPr>
    </w:p>
    <w:p w14:paraId="22798308" w14:textId="77777777" w:rsidR="003347B7" w:rsidRPr="007A444E" w:rsidRDefault="003347B7" w:rsidP="003347B7">
      <w:pPr>
        <w:ind w:left="1246" w:right="1297"/>
        <w:jc w:val="right"/>
        <w:rPr>
          <w:rFonts w:ascii="Arial"/>
          <w:b/>
          <w:szCs w:val="24"/>
        </w:rPr>
      </w:pPr>
      <w:r>
        <w:rPr>
          <w:rFonts w:ascii="Arial"/>
          <w:b/>
          <w:szCs w:val="24"/>
        </w:rPr>
        <w:t>(April 7, 2022)</w:t>
      </w:r>
    </w:p>
    <w:p w14:paraId="2AA48AB9" w14:textId="77777777" w:rsidR="003347B7" w:rsidRDefault="003347B7" w:rsidP="003347B7">
      <w:pPr>
        <w:rPr>
          <w:rFonts w:ascii="Arial" w:eastAsia="Arial" w:hAnsi="Arial" w:cs="Arial"/>
          <w:sz w:val="44"/>
          <w:szCs w:val="44"/>
        </w:rPr>
        <w:sectPr w:rsidR="003347B7" w:rsidSect="00EF6EAB">
          <w:footerReference w:type="default" r:id="rId6"/>
          <w:pgSz w:w="12240" w:h="15840"/>
          <w:pgMar w:top="660" w:right="1440" w:bottom="1220" w:left="1530" w:header="720" w:footer="1038" w:gutter="0"/>
          <w:pgNumType w:start="1"/>
          <w:cols w:space="720"/>
        </w:sectPr>
      </w:pPr>
    </w:p>
    <w:p w14:paraId="056A9342" w14:textId="77777777" w:rsidR="003347B7" w:rsidRDefault="003347B7" w:rsidP="003347B7">
      <w:pPr>
        <w:pStyle w:val="Heading1"/>
        <w:spacing w:before="69"/>
        <w:ind w:left="2552" w:right="2504" w:hanging="320"/>
        <w:rPr>
          <w:b w:val="0"/>
          <w:bCs/>
        </w:rPr>
      </w:pPr>
      <w:r>
        <w:rPr>
          <w:spacing w:val="-1"/>
          <w:u w:val="thick" w:color="000000"/>
        </w:rPr>
        <w:lastRenderedPageBreak/>
        <w:t>Dallas Fort Worth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International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Airport</w:t>
      </w:r>
      <w:r>
        <w:rPr>
          <w:spacing w:val="41"/>
        </w:rPr>
        <w:t xml:space="preserve"> </w:t>
      </w:r>
      <w:r>
        <w:rPr>
          <w:spacing w:val="-1"/>
          <w:u w:val="thick" w:color="000000"/>
        </w:rPr>
        <w:t>SBEC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&amp; JV </w:t>
      </w:r>
      <w:r>
        <w:rPr>
          <w:spacing w:val="-1"/>
          <w:u w:val="thick" w:color="000000"/>
        </w:rPr>
        <w:t>Template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Guidance</w:t>
      </w:r>
    </w:p>
    <w:p w14:paraId="649FF95B" w14:textId="77777777" w:rsidR="003347B7" w:rsidRDefault="003347B7" w:rsidP="003347B7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682E029B" w14:textId="77777777" w:rsidR="003347B7" w:rsidRDefault="003347B7" w:rsidP="003347B7">
      <w:pPr>
        <w:pStyle w:val="BodyText"/>
        <w:widowControl w:val="0"/>
        <w:numPr>
          <w:ilvl w:val="0"/>
          <w:numId w:val="5"/>
        </w:numPr>
        <w:tabs>
          <w:tab w:val="left" w:pos="460"/>
        </w:tabs>
        <w:spacing w:before="69"/>
        <w:ind w:right="935"/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template </w:t>
      </w:r>
      <w:r>
        <w:t>for</w:t>
      </w:r>
      <w:r>
        <w:rPr>
          <w:spacing w:val="-1"/>
        </w:rPr>
        <w:t xml:space="preserve"> certain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-1"/>
        </w:rPr>
        <w:t>standard clauses</w:t>
      </w:r>
      <w:r>
        <w:rPr>
          <w:spacing w:val="-2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 xml:space="preserve">language </w:t>
      </w:r>
      <w:r>
        <w:t>for</w:t>
      </w:r>
      <w:r>
        <w:rPr>
          <w:spacing w:val="-1"/>
        </w:rPr>
        <w:t xml:space="preserve"> both acceptable</w:t>
      </w:r>
      <w:r>
        <w:rPr>
          <w:spacing w:val="49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and unacceptable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included</w:t>
      </w:r>
    </w:p>
    <w:p w14:paraId="4826D963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56E8615" w14:textId="77777777" w:rsidR="003347B7" w:rsidRDefault="003347B7" w:rsidP="003347B7">
      <w:pPr>
        <w:pStyle w:val="BodyText"/>
        <w:widowControl w:val="0"/>
        <w:numPr>
          <w:ilvl w:val="0"/>
          <w:numId w:val="5"/>
        </w:numPr>
        <w:tabs>
          <w:tab w:val="left" w:pos="460"/>
        </w:tabs>
      </w:pPr>
      <w:r>
        <w:rPr>
          <w:spacing w:val="-1"/>
        </w:rPr>
        <w:t>Topics</w:t>
      </w:r>
    </w:p>
    <w:p w14:paraId="4C1A824F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20"/>
        </w:tabs>
      </w:pPr>
      <w:r>
        <w:rPr>
          <w:spacing w:val="-1"/>
        </w:rPr>
        <w:t>Organization</w:t>
      </w:r>
    </w:p>
    <w:p w14:paraId="3005F0C2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80"/>
        </w:tabs>
      </w:pPr>
      <w:r>
        <w:t>Name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JV</w:t>
      </w:r>
    </w:p>
    <w:p w14:paraId="6EF21711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80"/>
        </w:tabs>
      </w:pPr>
      <w:r>
        <w:rPr>
          <w:spacing w:val="-1"/>
        </w:rPr>
        <w:t>Ownership</w:t>
      </w:r>
      <w:r>
        <w:rPr>
          <w:spacing w:val="1"/>
        </w:rPr>
        <w:t xml:space="preserve"> </w:t>
      </w:r>
      <w:r>
        <w:rPr>
          <w:spacing w:val="-1"/>
        </w:rPr>
        <w:t>interests</w:t>
      </w:r>
    </w:p>
    <w:p w14:paraId="586BEA26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80"/>
        </w:tabs>
      </w:pP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JV</w:t>
      </w:r>
    </w:p>
    <w:p w14:paraId="3F02A120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80"/>
        </w:tabs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(must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purpose)</w:t>
      </w:r>
    </w:p>
    <w:p w14:paraId="62EC22FD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8072000" w14:textId="77777777" w:rsidR="003347B7" w:rsidRDefault="003347B7" w:rsidP="003347B7">
      <w:pPr>
        <w:pStyle w:val="BodyText"/>
        <w:ind w:left="819" w:right="100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name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venture,</w:t>
      </w:r>
      <w:r>
        <w:t xml:space="preserve"> </w:t>
      </w:r>
      <w:r>
        <w:rPr>
          <w:spacing w:val="-1"/>
        </w:rPr>
        <w:t>the parties</w:t>
      </w:r>
      <w:r>
        <w:rPr>
          <w:spacing w:val="53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their ownership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term </w:t>
      </w:r>
      <w:r>
        <w:t>and</w:t>
      </w:r>
      <w:r>
        <w:rPr>
          <w:spacing w:val="-1"/>
        </w:rPr>
        <w:t xml:space="preserve"> purpose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51"/>
        </w:rPr>
        <w:t xml:space="preserve"> </w:t>
      </w:r>
      <w:r>
        <w:rPr>
          <w:spacing w:val="-1"/>
        </w:rPr>
        <w:t>venture.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formed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purpose.</w:t>
      </w:r>
    </w:p>
    <w:p w14:paraId="64635C8A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52E21158" w14:textId="77777777" w:rsidR="003347B7" w:rsidRDefault="003347B7" w:rsidP="003347B7">
      <w:pPr>
        <w:pStyle w:val="Heading2"/>
        <w:rPr>
          <w:bCs/>
          <w:i/>
        </w:rPr>
      </w:pPr>
      <w:r>
        <w:t>SAMPLE:</w:t>
      </w:r>
    </w:p>
    <w:p w14:paraId="45C0366F" w14:textId="77777777" w:rsidR="003347B7" w:rsidRDefault="003347B7" w:rsidP="003347B7">
      <w:pPr>
        <w:rPr>
          <w:rFonts w:ascii="Arial" w:eastAsia="Arial" w:hAnsi="Arial" w:cs="Arial"/>
          <w:b/>
          <w:bCs/>
          <w:i/>
          <w:szCs w:val="24"/>
        </w:rPr>
      </w:pPr>
    </w:p>
    <w:p w14:paraId="79F51584" w14:textId="77777777" w:rsidR="003347B7" w:rsidRDefault="003347B7" w:rsidP="003347B7">
      <w:pPr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Name.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business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conducted under the name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</w:p>
    <w:p w14:paraId="4A4756F3" w14:textId="77777777" w:rsidR="003347B7" w:rsidRDefault="003347B7" w:rsidP="003347B7">
      <w:pPr>
        <w:tabs>
          <w:tab w:val="left" w:pos="2291"/>
        </w:tabs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.</w:t>
      </w:r>
    </w:p>
    <w:p w14:paraId="2DDF74A1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708A21D9" w14:textId="77777777" w:rsidR="003347B7" w:rsidRDefault="003347B7" w:rsidP="003347B7">
      <w:pPr>
        <w:tabs>
          <w:tab w:val="left" w:pos="6800"/>
        </w:tabs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Purpose.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purpose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.</w:t>
      </w:r>
    </w:p>
    <w:p w14:paraId="7E41681B" w14:textId="77777777" w:rsidR="003347B7" w:rsidRDefault="003347B7" w:rsidP="003347B7">
      <w:pPr>
        <w:spacing w:before="2" w:line="550" w:lineRule="atLeast"/>
        <w:ind w:left="2619" w:right="1004" w:hanging="180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Ownership.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-1"/>
          <w:szCs w:val="24"/>
        </w:rPr>
        <w:t xml:space="preserve"> 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interest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1"/>
          <w:szCs w:val="24"/>
        </w:rPr>
        <w:t>follows: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Percentage</w:t>
      </w:r>
    </w:p>
    <w:p w14:paraId="2E43D1C4" w14:textId="77777777" w:rsidR="003347B7" w:rsidRDefault="003347B7" w:rsidP="003347B7">
      <w:pPr>
        <w:ind w:left="2821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Interest</w:t>
      </w:r>
    </w:p>
    <w:p w14:paraId="7AD30CB7" w14:textId="77777777" w:rsidR="003347B7" w:rsidRDefault="003347B7" w:rsidP="003347B7">
      <w:pPr>
        <w:tabs>
          <w:tab w:val="left" w:pos="3087"/>
        </w:tabs>
        <w:ind w:left="118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A:</w:t>
      </w:r>
      <w:r>
        <w:rPr>
          <w:rFonts w:ascii="Arial"/>
          <w:i/>
        </w:rPr>
        <w:tab/>
        <w:t>75%</w:t>
      </w:r>
    </w:p>
    <w:p w14:paraId="0D9BB162" w14:textId="77777777" w:rsidR="003347B7" w:rsidRDefault="003347B7" w:rsidP="003347B7">
      <w:pPr>
        <w:tabs>
          <w:tab w:val="left" w:pos="3087"/>
        </w:tabs>
        <w:ind w:left="118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B:</w:t>
      </w:r>
      <w:r>
        <w:rPr>
          <w:rFonts w:ascii="Arial"/>
          <w:i/>
        </w:rPr>
        <w:tab/>
        <w:t>25%</w:t>
      </w:r>
    </w:p>
    <w:p w14:paraId="28F0BB78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3654AD48" w14:textId="77777777" w:rsidR="003347B7" w:rsidRDefault="003347B7" w:rsidP="003347B7">
      <w:pPr>
        <w:spacing w:before="9"/>
        <w:rPr>
          <w:rFonts w:ascii="Arial" w:eastAsia="Arial" w:hAnsi="Arial" w:cs="Arial"/>
          <w:i/>
          <w:sz w:val="23"/>
          <w:szCs w:val="23"/>
        </w:rPr>
      </w:pPr>
    </w:p>
    <w:p w14:paraId="69886FF5" w14:textId="77777777" w:rsidR="003347B7" w:rsidRDefault="003347B7" w:rsidP="003347B7">
      <w:pPr>
        <w:tabs>
          <w:tab w:val="left" w:pos="3584"/>
        </w:tabs>
        <w:ind w:left="819" w:right="1004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2"/>
        </w:rPr>
        <w:t>Term.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commence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the </w:t>
      </w:r>
      <w:r>
        <w:rPr>
          <w:rFonts w:ascii="Arial"/>
          <w:i/>
        </w:rPr>
        <w:t>date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Certificate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Formation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filed </w:t>
      </w:r>
      <w:r>
        <w:rPr>
          <w:rFonts w:ascii="Arial"/>
          <w:i/>
        </w:rPr>
        <w:t>with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Secretary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State.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continue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term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  <w:u w:val="single" w:color="000000"/>
        </w:rPr>
        <w:tab/>
      </w:r>
      <w:r>
        <w:rPr>
          <w:rFonts w:ascii="Arial"/>
          <w:i/>
          <w:spacing w:val="-1"/>
        </w:rPr>
        <w:t>lease agreement.</w:t>
      </w:r>
    </w:p>
    <w:p w14:paraId="323BEAD0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3FABFB1D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43CD614D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20"/>
        </w:tabs>
      </w:pP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contributions</w:t>
      </w:r>
    </w:p>
    <w:p w14:paraId="391A91AD" w14:textId="77777777" w:rsidR="003347B7" w:rsidRPr="0096784A" w:rsidRDefault="003347B7" w:rsidP="003347B7">
      <w:pPr>
        <w:pStyle w:val="Heading1"/>
        <w:keepNext w:val="0"/>
        <w:widowControl w:val="0"/>
        <w:numPr>
          <w:ilvl w:val="2"/>
          <w:numId w:val="5"/>
        </w:numPr>
        <w:tabs>
          <w:tab w:val="left" w:pos="1180"/>
        </w:tabs>
        <w:spacing w:before="0" w:after="0"/>
        <w:rPr>
          <w:spacing w:val="-1"/>
          <w:u w:val="thick" w:color="000000"/>
        </w:rPr>
      </w:pPr>
      <w:r>
        <w:rPr>
          <w:spacing w:val="-1"/>
          <w:u w:val="thick" w:color="000000"/>
        </w:rPr>
        <w:t>Initial</w:t>
      </w:r>
      <w:r w:rsidRPr="0096784A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 w:rsidRPr="0096784A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 w:rsidRPr="0096784A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be</w:t>
      </w:r>
      <w:r w:rsidRPr="0096784A"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contributed</w:t>
      </w:r>
      <w:r w:rsidRPr="0096784A">
        <w:rPr>
          <w:spacing w:val="-1"/>
          <w:u w:val="thick" w:color="000000"/>
        </w:rPr>
        <w:t xml:space="preserve"> by each </w:t>
      </w:r>
      <w:r>
        <w:rPr>
          <w:spacing w:val="-1"/>
          <w:u w:val="thick" w:color="000000"/>
        </w:rPr>
        <w:t>party</w:t>
      </w:r>
    </w:p>
    <w:p w14:paraId="4B53775C" w14:textId="77777777" w:rsidR="003347B7" w:rsidRDefault="003347B7" w:rsidP="003347B7">
      <w:pPr>
        <w:pStyle w:val="BodyText"/>
        <w:ind w:left="1180" w:right="622"/>
      </w:pPr>
      <w:r>
        <w:t>The</w:t>
      </w:r>
      <w:r w:rsidRPr="00C33E1D">
        <w:t xml:space="preserve"> dollar amount of initial</w:t>
      </w:r>
      <w:r>
        <w:t xml:space="preserve"> </w:t>
      </w:r>
      <w:r w:rsidRPr="00C33E1D">
        <w:t>contributions</w:t>
      </w:r>
      <w:r>
        <w:t xml:space="preserve"> </w:t>
      </w:r>
      <w:r w:rsidRPr="00C33E1D">
        <w:t xml:space="preserve">should </w:t>
      </w:r>
      <w:r>
        <w:t>be</w:t>
      </w:r>
      <w:r w:rsidRPr="00C33E1D">
        <w:t xml:space="preserve"> included in the agreement. The total capital needs </w:t>
      </w:r>
      <w:r>
        <w:t>may</w:t>
      </w:r>
      <w:r w:rsidRPr="00C33E1D">
        <w:t xml:space="preserve"> </w:t>
      </w:r>
      <w:r>
        <w:t>not</w:t>
      </w:r>
      <w:r w:rsidRPr="00C33E1D">
        <w:t xml:space="preserve"> </w:t>
      </w:r>
      <w:r>
        <w:t>be</w:t>
      </w:r>
      <w:r w:rsidRPr="00C33E1D">
        <w:t xml:space="preserve"> known </w:t>
      </w:r>
      <w:r>
        <w:t xml:space="preserve">at </w:t>
      </w:r>
      <w:r w:rsidRPr="00C33E1D">
        <w:t>the time that</w:t>
      </w:r>
      <w:r>
        <w:t xml:space="preserve"> </w:t>
      </w:r>
      <w:r w:rsidRPr="00C33E1D">
        <w:t>the</w:t>
      </w:r>
    </w:p>
    <w:p w14:paraId="5C16D245" w14:textId="77777777" w:rsidR="003347B7" w:rsidRDefault="003347B7" w:rsidP="003347B7">
      <w:pPr>
        <w:pStyle w:val="BodyText"/>
        <w:ind w:left="1180" w:right="622"/>
      </w:pPr>
      <w:r w:rsidRPr="00C33E1D">
        <w:t>joint</w:t>
      </w:r>
      <w:r>
        <w:t xml:space="preserve"> </w:t>
      </w:r>
      <w:r w:rsidRPr="00C33E1D">
        <w:t xml:space="preserve">venture is executed, however </w:t>
      </w:r>
      <w:r>
        <w:t>a</w:t>
      </w:r>
      <w:r w:rsidRPr="00C33E1D">
        <w:t xml:space="preserve"> reasonable estimate should </w:t>
      </w:r>
      <w:r>
        <w:t>be</w:t>
      </w:r>
      <w:r w:rsidRPr="00C33E1D">
        <w:t xml:space="preserve"> included with provisions</w:t>
      </w:r>
      <w:r>
        <w:t xml:space="preserve"> for</w:t>
      </w:r>
      <w:r w:rsidRPr="00C33E1D">
        <w:t xml:space="preserve"> additional</w:t>
      </w:r>
      <w:r>
        <w:t xml:space="preserve"> </w:t>
      </w:r>
      <w:r w:rsidRPr="00C33E1D">
        <w:t>capital</w:t>
      </w:r>
      <w:r>
        <w:t xml:space="preserve"> </w:t>
      </w:r>
      <w:r w:rsidRPr="00C33E1D">
        <w:t xml:space="preserve">if required </w:t>
      </w:r>
      <w:r>
        <w:t>to</w:t>
      </w:r>
      <w:r w:rsidRPr="00C33E1D">
        <w:t xml:space="preserve"> meet needs.</w:t>
      </w:r>
    </w:p>
    <w:p w14:paraId="728D96B3" w14:textId="77777777" w:rsidR="003347B7" w:rsidRPr="004A00AC" w:rsidRDefault="003347B7" w:rsidP="003347B7">
      <w:pPr>
        <w:pStyle w:val="Heading2"/>
        <w:rPr>
          <w:i/>
        </w:rPr>
      </w:pPr>
      <w:r w:rsidRPr="004A00AC">
        <w:lastRenderedPageBreak/>
        <w:t>SAMPLE:</w:t>
      </w:r>
    </w:p>
    <w:p w14:paraId="3CDB57F9" w14:textId="77777777" w:rsidR="003347B7" w:rsidRPr="00F928E1" w:rsidRDefault="003347B7" w:rsidP="003347B7">
      <w:pPr>
        <w:rPr>
          <w:rFonts w:ascii="Arial" w:eastAsia="Arial" w:hAnsi="Arial" w:cs="Arial"/>
          <w:i/>
          <w:szCs w:val="24"/>
        </w:rPr>
      </w:pPr>
    </w:p>
    <w:p w14:paraId="45CACA8A" w14:textId="77777777" w:rsidR="003347B7" w:rsidRDefault="003347B7" w:rsidP="003347B7">
      <w:pPr>
        <w:ind w:left="1159" w:right="21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interest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estimated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initial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capital</w:t>
      </w:r>
      <w:r>
        <w:rPr>
          <w:rFonts w:ascii="Arial" w:eastAsia="Arial" w:hAnsi="Arial" w:cs="Arial"/>
          <w:i/>
          <w:spacing w:val="5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contribution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follows:</w:t>
      </w:r>
    </w:p>
    <w:p w14:paraId="0FC8FD3B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2CA785E5" w14:textId="77777777" w:rsidR="003347B7" w:rsidRDefault="003347B7" w:rsidP="003347B7">
      <w:pPr>
        <w:tabs>
          <w:tab w:val="left" w:pos="4759"/>
          <w:tab w:val="left" w:pos="4961"/>
        </w:tabs>
        <w:ind w:left="2600" w:right="318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Initial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Capital</w:t>
      </w:r>
      <w:r>
        <w:rPr>
          <w:rFonts w:ascii="Arial"/>
          <w:i/>
          <w:spacing w:val="-1"/>
        </w:rPr>
        <w:tab/>
        <w:t>Percentage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  <w:u w:val="single" w:color="000000"/>
        </w:rPr>
        <w:t>Contribution</w:t>
      </w:r>
      <w:r>
        <w:rPr>
          <w:rFonts w:ascii="Arial"/>
          <w:i/>
          <w:spacing w:val="-1"/>
        </w:rPr>
        <w:tab/>
      </w:r>
      <w:r>
        <w:rPr>
          <w:rFonts w:ascii="Arial"/>
          <w:i/>
          <w:spacing w:val="-1"/>
        </w:rPr>
        <w:tab/>
      </w:r>
      <w:r>
        <w:rPr>
          <w:rFonts w:ascii="Arial"/>
          <w:i/>
          <w:spacing w:val="-1"/>
          <w:u w:val="single" w:color="000000"/>
        </w:rPr>
        <w:t>Interest</w:t>
      </w:r>
    </w:p>
    <w:p w14:paraId="31C86448" w14:textId="77777777" w:rsidR="003347B7" w:rsidRDefault="003347B7" w:rsidP="003347B7">
      <w:pPr>
        <w:tabs>
          <w:tab w:val="left" w:pos="2801"/>
          <w:tab w:val="left" w:pos="5227"/>
        </w:tabs>
        <w:ind w:left="116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A:</w:t>
      </w:r>
      <w:r>
        <w:rPr>
          <w:rFonts w:ascii="Arial"/>
          <w:i/>
        </w:rPr>
        <w:tab/>
      </w:r>
      <w:r>
        <w:rPr>
          <w:rFonts w:ascii="Arial"/>
          <w:i/>
          <w:spacing w:val="-1"/>
        </w:rPr>
        <w:t>$750,000</w:t>
      </w:r>
      <w:r>
        <w:rPr>
          <w:rFonts w:ascii="Arial"/>
          <w:i/>
          <w:spacing w:val="-1"/>
        </w:rPr>
        <w:tab/>
      </w:r>
      <w:r>
        <w:rPr>
          <w:rFonts w:ascii="Arial"/>
          <w:i/>
        </w:rPr>
        <w:t>75%</w:t>
      </w:r>
    </w:p>
    <w:p w14:paraId="6FBBD992" w14:textId="77777777" w:rsidR="003347B7" w:rsidRDefault="003347B7" w:rsidP="003347B7">
      <w:pPr>
        <w:tabs>
          <w:tab w:val="left" w:pos="2801"/>
          <w:tab w:val="left" w:pos="5227"/>
        </w:tabs>
        <w:ind w:left="116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B:</w:t>
      </w:r>
      <w:r>
        <w:rPr>
          <w:rFonts w:ascii="Arial"/>
          <w:i/>
        </w:rPr>
        <w:tab/>
      </w:r>
      <w:r>
        <w:rPr>
          <w:rFonts w:ascii="Arial"/>
          <w:i/>
          <w:spacing w:val="-1"/>
        </w:rPr>
        <w:t>$250,000</w:t>
      </w:r>
      <w:r>
        <w:rPr>
          <w:rFonts w:ascii="Arial"/>
          <w:i/>
          <w:spacing w:val="-1"/>
        </w:rPr>
        <w:tab/>
      </w:r>
      <w:r>
        <w:rPr>
          <w:rFonts w:ascii="Arial"/>
          <w:i/>
        </w:rPr>
        <w:t>25%</w:t>
      </w:r>
    </w:p>
    <w:p w14:paraId="1496B7D1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7516977A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7EBE1941" w14:textId="77777777" w:rsidR="003347B7" w:rsidRDefault="003347B7" w:rsidP="003347B7">
      <w:pPr>
        <w:pStyle w:val="Heading1"/>
        <w:keepNext w:val="0"/>
        <w:widowControl w:val="0"/>
        <w:numPr>
          <w:ilvl w:val="2"/>
          <w:numId w:val="5"/>
        </w:numPr>
        <w:tabs>
          <w:tab w:val="num" w:pos="360"/>
          <w:tab w:val="left" w:pos="1160"/>
        </w:tabs>
        <w:spacing w:before="0" w:after="0"/>
        <w:ind w:left="1160" w:firstLine="0"/>
        <w:rPr>
          <w:b w:val="0"/>
          <w:bCs/>
        </w:rPr>
      </w:pPr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capital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contributions</w:t>
      </w:r>
    </w:p>
    <w:p w14:paraId="5DDBCF38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Purpose</w:t>
      </w:r>
    </w:p>
    <w:p w14:paraId="54A973E1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Conditions</w:t>
      </w:r>
    </w:p>
    <w:p w14:paraId="03CF6518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Limits</w:t>
      </w:r>
    </w:p>
    <w:p w14:paraId="466601D7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526170D1" w14:textId="77777777" w:rsidR="003347B7" w:rsidRDefault="003347B7" w:rsidP="003347B7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upon which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addition,</w:t>
      </w:r>
      <w:r>
        <w:rPr>
          <w:spacing w:val="53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partner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unilaterally</w:t>
      </w:r>
      <w:r>
        <w:rPr>
          <w:spacing w:val="41"/>
        </w:rPr>
        <w:t xml:space="preserve"> </w:t>
      </w:r>
      <w:r>
        <w:rPr>
          <w:spacing w:val="-1"/>
        </w:rPr>
        <w:t xml:space="preserve">calling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without</w:t>
      </w:r>
      <w:r>
        <w:t xml:space="preserve"> a</w:t>
      </w:r>
      <w:r>
        <w:rPr>
          <w:spacing w:val="-1"/>
        </w:rPr>
        <w:t xml:space="preserve"> legitimate</w:t>
      </w:r>
      <w:r>
        <w:rPr>
          <w:spacing w:val="1"/>
        </w:rPr>
        <w:t xml:space="preserve"> </w:t>
      </w:r>
      <w:r>
        <w:rPr>
          <w:spacing w:val="-1"/>
        </w:rPr>
        <w:t>purpose.</w:t>
      </w:r>
    </w:p>
    <w:p w14:paraId="7F31E859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38ABAA26" w14:textId="77777777" w:rsidR="003347B7" w:rsidRPr="002C74D5" w:rsidRDefault="003347B7" w:rsidP="003347B7">
      <w:pPr>
        <w:pStyle w:val="BodyText"/>
        <w:ind w:left="1160" w:right="126"/>
      </w:pPr>
      <w:r>
        <w:rPr>
          <w:spacing w:val="-1"/>
        </w:rP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Include:</w:t>
      </w:r>
      <w:r>
        <w:rPr>
          <w:spacing w:val="65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member </w:t>
      </w:r>
      <w:r>
        <w:t>to</w:t>
      </w:r>
      <w:r>
        <w:rPr>
          <w:spacing w:val="-1"/>
        </w:rPr>
        <w:t xml:space="preserve"> arbitrarily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capital</w:t>
      </w:r>
      <w:r>
        <w:rPr>
          <w:spacing w:val="59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purpose.</w:t>
      </w:r>
    </w:p>
    <w:p w14:paraId="2CAB4B8C" w14:textId="77777777" w:rsidR="003347B7" w:rsidRDefault="003347B7" w:rsidP="003347B7">
      <w:pPr>
        <w:pStyle w:val="Heading2"/>
        <w:rPr>
          <w:bCs/>
          <w:i/>
        </w:rPr>
      </w:pPr>
      <w:r>
        <w:t>SAMPLE:</w:t>
      </w:r>
    </w:p>
    <w:p w14:paraId="427E083C" w14:textId="77777777" w:rsidR="003347B7" w:rsidRDefault="003347B7" w:rsidP="003347B7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14:paraId="780EBF7C" w14:textId="77777777" w:rsidR="003347B7" w:rsidRDefault="003347B7" w:rsidP="003347B7">
      <w:pPr>
        <w:ind w:left="1160" w:right="12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event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that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additional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Capital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Contributions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3"/>
        </w:rPr>
        <w:t>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b/>
          <w:i/>
          <w:spacing w:val="-3"/>
          <w:u w:val="thick" w:color="000000"/>
        </w:rPr>
        <w:t>required</w:t>
      </w:r>
      <w:r>
        <w:rPr>
          <w:rFonts w:ascii="Arial"/>
          <w:b/>
          <w:i/>
          <w:spacing w:val="-7"/>
          <w:u w:val="thick" w:color="000000"/>
        </w:rPr>
        <w:t xml:space="preserve"> </w:t>
      </w:r>
      <w:r>
        <w:rPr>
          <w:rFonts w:ascii="Arial"/>
          <w:b/>
          <w:i/>
          <w:spacing w:val="-2"/>
          <w:u w:val="thick" w:color="000000"/>
        </w:rPr>
        <w:t>to</w:t>
      </w:r>
      <w:r>
        <w:rPr>
          <w:rFonts w:ascii="Arial"/>
          <w:b/>
          <w:i/>
          <w:spacing w:val="-5"/>
          <w:u w:val="thick" w:color="000000"/>
        </w:rPr>
        <w:t xml:space="preserve"> </w:t>
      </w:r>
      <w:r>
        <w:rPr>
          <w:rFonts w:ascii="Arial"/>
          <w:b/>
          <w:i/>
          <w:spacing w:val="-4"/>
          <w:u w:val="thick" w:color="000000"/>
        </w:rPr>
        <w:t>fund</w:t>
      </w:r>
      <w:r>
        <w:rPr>
          <w:rFonts w:ascii="Arial"/>
          <w:b/>
          <w:i/>
          <w:spacing w:val="38"/>
        </w:rPr>
        <w:t xml:space="preserve"> </w:t>
      </w:r>
      <w:r>
        <w:rPr>
          <w:rFonts w:ascii="Arial"/>
          <w:b/>
          <w:i/>
          <w:spacing w:val="-4"/>
          <w:u w:val="thick" w:color="000000"/>
        </w:rPr>
        <w:t>construction</w:t>
      </w:r>
      <w:r>
        <w:rPr>
          <w:rFonts w:ascii="Arial"/>
          <w:b/>
          <w:i/>
          <w:spacing w:val="-5"/>
          <w:u w:val="thick" w:color="000000"/>
        </w:rPr>
        <w:t xml:space="preserve"> </w:t>
      </w:r>
      <w:r>
        <w:rPr>
          <w:rFonts w:ascii="Arial"/>
          <w:b/>
          <w:i/>
          <w:spacing w:val="-3"/>
          <w:u w:val="thick" w:color="000000"/>
        </w:rPr>
        <w:t>or</w:t>
      </w:r>
      <w:r>
        <w:rPr>
          <w:rFonts w:ascii="Arial"/>
          <w:b/>
          <w:i/>
          <w:spacing w:val="-4"/>
          <w:u w:val="thick" w:color="000000"/>
        </w:rPr>
        <w:t xml:space="preserve"> operations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Company,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4"/>
        </w:rPr>
        <w:t xml:space="preserve"> Managing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3"/>
        </w:rPr>
        <w:t>notify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3"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amounts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required.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  <w:spacing w:val="-3"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contribute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3"/>
        </w:rPr>
        <w:t>additional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capital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same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proportion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its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Percentage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Interest.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Member acknowledges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-1"/>
        </w:rPr>
        <w:t xml:space="preserve"> agrees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Master Lease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requires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investments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Facilities.</w:t>
      </w:r>
    </w:p>
    <w:p w14:paraId="68D4E225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49F48713" w14:textId="77777777" w:rsidR="003347B7" w:rsidRDefault="003347B7" w:rsidP="003347B7">
      <w:pPr>
        <w:pStyle w:val="Heading1"/>
        <w:keepNext w:val="0"/>
        <w:widowControl w:val="0"/>
        <w:numPr>
          <w:ilvl w:val="2"/>
          <w:numId w:val="5"/>
        </w:numPr>
        <w:tabs>
          <w:tab w:val="num" w:pos="360"/>
          <w:tab w:val="left" w:pos="1160"/>
        </w:tabs>
        <w:spacing w:before="0" w:after="0"/>
        <w:ind w:left="1160" w:firstLine="0"/>
        <w:rPr>
          <w:b w:val="0"/>
          <w:bCs/>
        </w:rPr>
      </w:pPr>
      <w:r>
        <w:rPr>
          <w:spacing w:val="-1"/>
          <w:u w:val="thick" w:color="000000"/>
        </w:rPr>
        <w:t>Source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funds</w:t>
      </w:r>
    </w:p>
    <w:p w14:paraId="44EEB161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loans</w:t>
      </w:r>
    </w:p>
    <w:p w14:paraId="1417A909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Loan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14:paraId="6ABC8D18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5E7DAEDA" w14:textId="77777777" w:rsidR="003347B7" w:rsidRDefault="003347B7" w:rsidP="003347B7">
      <w:pPr>
        <w:pStyle w:val="BodyText"/>
        <w:ind w:left="800" w:right="208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upon 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loan 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made from </w:t>
      </w:r>
      <w:r>
        <w:t>one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another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 xml:space="preserve">from </w:t>
      </w:r>
      <w:r>
        <w:t>one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 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loan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made between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one partner </w:t>
      </w:r>
      <w:r>
        <w:t>to</w:t>
      </w:r>
      <w:r>
        <w:rPr>
          <w:spacing w:val="-1"/>
        </w:rPr>
        <w:t xml:space="preserve"> another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 xml:space="preserve">from </w:t>
      </w:r>
      <w:r>
        <w:t>one</w:t>
      </w:r>
      <w:r>
        <w:rPr>
          <w:spacing w:val="-1"/>
        </w:rPr>
        <w:t xml:space="preserve"> partner </w:t>
      </w:r>
      <w:r>
        <w:t>to</w:t>
      </w:r>
      <w:r>
        <w:rPr>
          <w:spacing w:val="-1"/>
        </w:rPr>
        <w:t xml:space="preserve"> the joint</w:t>
      </w:r>
      <w:r>
        <w:t xml:space="preserve"> </w:t>
      </w:r>
      <w:r>
        <w:rPr>
          <w:spacing w:val="-1"/>
        </w:rPr>
        <w:t>venture),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2"/>
        </w:rPr>
        <w:t>loan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FAA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Guidance.</w:t>
      </w:r>
    </w:p>
    <w:p w14:paraId="16A9D8EF" w14:textId="77777777" w:rsidR="003347B7" w:rsidRDefault="003347B7" w:rsidP="003347B7">
      <w:pPr>
        <w:pStyle w:val="BodyText"/>
        <w:ind w:right="208"/>
        <w:rPr>
          <w:rFonts w:ascii="Arial" w:hAnsi="Arial" w:cs="Arial"/>
          <w:b/>
          <w:bCs/>
          <w:sz w:val="24"/>
          <w:szCs w:val="24"/>
        </w:rPr>
      </w:pPr>
    </w:p>
    <w:p w14:paraId="0CF40658" w14:textId="77777777" w:rsidR="003347B7" w:rsidRDefault="003347B7" w:rsidP="003347B7">
      <w:pPr>
        <w:pStyle w:val="BodyText"/>
        <w:ind w:left="800" w:right="208"/>
        <w:rPr>
          <w:rFonts w:ascii="Arial" w:hAnsi="Arial" w:cs="Arial"/>
          <w:b/>
          <w:bCs/>
          <w:sz w:val="24"/>
          <w:szCs w:val="24"/>
        </w:rPr>
      </w:pPr>
      <w:r w:rsidRPr="00503F06">
        <w:rPr>
          <w:rFonts w:ascii="Arial" w:hAnsi="Arial" w:cs="Arial"/>
          <w:b/>
          <w:bCs/>
          <w:sz w:val="24"/>
          <w:szCs w:val="24"/>
        </w:rPr>
        <w:t>SAMPLE:</w:t>
      </w:r>
    </w:p>
    <w:p w14:paraId="08A41652" w14:textId="77777777" w:rsidR="003347B7" w:rsidRPr="00503F06" w:rsidRDefault="003347B7" w:rsidP="003347B7">
      <w:pPr>
        <w:pStyle w:val="BodyText"/>
        <w:ind w:left="800" w:right="208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9F8EBAF" w14:textId="77777777" w:rsidR="003347B7" w:rsidRPr="0020187A" w:rsidRDefault="003347B7" w:rsidP="003347B7">
      <w:pPr>
        <w:ind w:left="800" w:right="196"/>
        <w:rPr>
          <w:rFonts w:ascii="Arial" w:eastAsia="Arial" w:hAnsi="Arial" w:cs="Arial"/>
          <w:i/>
          <w:szCs w:val="24"/>
        </w:rPr>
      </w:pPr>
      <w:r w:rsidRPr="0020187A">
        <w:rPr>
          <w:rFonts w:ascii="Arial" w:eastAsia="Arial" w:hAnsi="Arial" w:cs="Arial"/>
          <w:i/>
          <w:szCs w:val="24"/>
        </w:rPr>
        <w:t>A Member’s failure to contribute required capital within thirty (30) days of notice shall be considered an Event of Default; provided, however, that any</w:t>
      </w:r>
      <w:r>
        <w:rPr>
          <w:rFonts w:ascii="Arial" w:eastAsia="Arial" w:hAnsi="Arial" w:cs="Arial"/>
          <w:i/>
          <w:szCs w:val="24"/>
        </w:rPr>
        <w:t xml:space="preserve"> </w:t>
      </w:r>
      <w:r w:rsidRPr="00F10191">
        <w:rPr>
          <w:rFonts w:ascii="Arial" w:eastAsia="Arial" w:hAnsi="Arial" w:cs="Arial"/>
          <w:i/>
          <w:szCs w:val="24"/>
        </w:rPr>
        <w:lastRenderedPageBreak/>
        <w:t>other Member may, in that Member’s sole discretion, cure such default by contributing on behalf of the noncontributing Member up to 90% of the noncontributing Member Capital Contribution. Such capital contribution shall be considered a loan to the noncontributing Member amortized over the remaining Term.  Any such loan shall comply with the FAA ACDBE Regulation and FAA Joint Venture Guidance.</w:t>
      </w:r>
    </w:p>
    <w:p w14:paraId="7D764C45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3E590002" w14:textId="77777777" w:rsidR="003347B7" w:rsidRPr="008568BB" w:rsidRDefault="003347B7" w:rsidP="003347B7">
      <w:pPr>
        <w:ind w:left="800" w:right="126"/>
        <w:rPr>
          <w:rFonts w:ascii="Arial" w:eastAsia="Arial" w:hAnsi="Arial" w:cs="Arial"/>
          <w:i/>
          <w:spacing w:val="-1"/>
          <w:szCs w:val="24"/>
          <w:u w:color="000000"/>
        </w:rPr>
      </w:pPr>
      <w:r>
        <w:rPr>
          <w:rFonts w:ascii="Arial" w:eastAsia="Arial" w:hAnsi="Arial" w:cs="Arial"/>
          <w:i/>
          <w:spacing w:val="-1"/>
          <w:szCs w:val="24"/>
          <w:u w:val="single" w:color="000000"/>
        </w:rPr>
        <w:t>Member</w:t>
      </w:r>
      <w:r w:rsidRPr="008568BB">
        <w:rPr>
          <w:rFonts w:ascii="Arial" w:eastAsia="Arial" w:hAnsi="Arial" w:cs="Arial"/>
          <w:i/>
          <w:spacing w:val="-1"/>
          <w:szCs w:val="24"/>
          <w:u w:val="single" w:color="000000"/>
        </w:rPr>
        <w:t xml:space="preserve"> Loans</w:t>
      </w:r>
      <w:r>
        <w:rPr>
          <w:rFonts w:ascii="Arial" w:eastAsia="Arial" w:hAnsi="Arial" w:cs="Arial"/>
          <w:i/>
          <w:spacing w:val="-1"/>
          <w:szCs w:val="24"/>
          <w:u w:val="single" w:color="000000"/>
        </w:rPr>
        <w:t xml:space="preserve"> to</w:t>
      </w:r>
      <w:r w:rsidRPr="008568BB">
        <w:rPr>
          <w:rFonts w:ascii="Arial" w:eastAsia="Arial" w:hAnsi="Arial" w:cs="Arial"/>
          <w:i/>
          <w:spacing w:val="-1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  <w:u w:val="single" w:color="000000"/>
        </w:rPr>
        <w:t>Company</w:t>
      </w:r>
      <w:r w:rsidRPr="008568BB">
        <w:rPr>
          <w:rFonts w:ascii="Arial" w:eastAsia="Arial" w:hAnsi="Arial" w:cs="Arial"/>
          <w:i/>
          <w:spacing w:val="-1"/>
          <w:szCs w:val="24"/>
          <w:u w:val="single" w:color="000000"/>
        </w:rPr>
        <w:t xml:space="preserve">. </w:t>
      </w:r>
      <w:r w:rsidRPr="008568BB">
        <w:rPr>
          <w:rFonts w:ascii="Arial" w:eastAsia="Arial" w:hAnsi="Arial" w:cs="Arial"/>
          <w:i/>
          <w:spacing w:val="-1"/>
          <w:szCs w:val="24"/>
          <w:u w:color="000000"/>
        </w:rPr>
        <w:t>Any loan made by a Member to the Company shall be considered a loan to each of the Member’s in proportion to each Member’s ownership and shall comply with the FAA ACDBE Regulation and FAA Joint Venture Guidance.</w:t>
      </w:r>
    </w:p>
    <w:p w14:paraId="776219D3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0985B056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68CA904E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00"/>
        </w:tabs>
        <w:ind w:left="800"/>
      </w:pPr>
      <w:r>
        <w:rPr>
          <w:spacing w:val="-1"/>
        </w:rPr>
        <w:t>Accounting Procedures</w:t>
      </w:r>
    </w:p>
    <w:p w14:paraId="3E0F01F6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rPr>
          <w:spacing w:val="-1"/>
        </w:rPr>
        <w:t>Method of</w:t>
      </w:r>
      <w:r>
        <w:t xml:space="preserve"> </w:t>
      </w:r>
      <w:r>
        <w:rPr>
          <w:spacing w:val="-1"/>
        </w:rPr>
        <w:t>Accounting</w:t>
      </w:r>
    </w:p>
    <w:p w14:paraId="60CB1D59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6B31B725" w14:textId="77777777" w:rsidR="003347B7" w:rsidRDefault="003347B7" w:rsidP="003347B7">
      <w:pPr>
        <w:pStyle w:val="BodyText"/>
        <w:ind w:left="799" w:right="212"/>
      </w:pPr>
      <w:r>
        <w:t>The</w:t>
      </w:r>
      <w:r>
        <w:rPr>
          <w:spacing w:val="-1"/>
        </w:rPr>
        <w:t xml:space="preserve"> method of</w:t>
      </w:r>
      <w:r>
        <w:t xml:space="preserve"> </w:t>
      </w:r>
      <w:r>
        <w:rPr>
          <w:spacing w:val="-1"/>
        </w:rPr>
        <w:t xml:space="preserve">accounting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 xml:space="preserve">venture should </w:t>
      </w:r>
      <w:r>
        <w:t>be</w:t>
      </w:r>
      <w:r>
        <w:rPr>
          <w:spacing w:val="-1"/>
        </w:rPr>
        <w:t xml:space="preserve"> specified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standard method</w:t>
      </w:r>
      <w:r>
        <w:rPr>
          <w:spacing w:val="1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parties,</w:t>
      </w:r>
      <w:r>
        <w:rPr>
          <w:spacing w:val="5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GAAP.</w:t>
      </w:r>
      <w:r>
        <w:rPr>
          <w:spacing w:val="65"/>
        </w:rPr>
        <w:t xml:space="preserve"> </w:t>
      </w:r>
      <w:r>
        <w:rPr>
          <w:spacing w:val="-1"/>
        </w:rPr>
        <w:t>The accounting method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left</w:t>
      </w:r>
      <w:r>
        <w:t xml:space="preserve"> 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whatever standard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chooses.</w:t>
      </w:r>
    </w:p>
    <w:p w14:paraId="6D4C0225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7FB4173" w14:textId="77777777" w:rsidR="003347B7" w:rsidRPr="00185C5D" w:rsidRDefault="003347B7" w:rsidP="003347B7">
      <w:pPr>
        <w:pStyle w:val="Heading2"/>
        <w:rPr>
          <w:i/>
        </w:rPr>
      </w:pPr>
      <w:r w:rsidRPr="00185C5D">
        <w:t>Sample:</w:t>
      </w:r>
    </w:p>
    <w:p w14:paraId="1D0AA3EF" w14:textId="77777777" w:rsidR="003347B7" w:rsidRPr="00C96E24" w:rsidRDefault="003347B7" w:rsidP="003347B7">
      <w:pPr>
        <w:ind w:left="799" w:right="212"/>
        <w:rPr>
          <w:rFonts w:ascii="Arial" w:eastAsia="Arial" w:hAnsi="Arial" w:cs="Arial"/>
          <w:i/>
          <w:spacing w:val="-1"/>
          <w:szCs w:val="24"/>
        </w:rPr>
      </w:pPr>
    </w:p>
    <w:p w14:paraId="3C3FC26B" w14:textId="77777777" w:rsidR="003347B7" w:rsidRPr="00C96E24" w:rsidRDefault="003347B7" w:rsidP="003347B7">
      <w:pPr>
        <w:ind w:left="799" w:right="212"/>
        <w:rPr>
          <w:rFonts w:ascii="Arial" w:eastAsia="Arial" w:hAnsi="Arial" w:cs="Arial"/>
          <w:i/>
          <w:spacing w:val="-1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Accounting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Methods.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all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matters </w:t>
      </w:r>
      <w:r>
        <w:rPr>
          <w:rFonts w:ascii="Arial" w:eastAsia="Arial" w:hAnsi="Arial" w:cs="Arial"/>
          <w:i/>
          <w:spacing w:val="-1"/>
          <w:szCs w:val="24"/>
        </w:rPr>
        <w:t>pertaining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this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agreement,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generally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accepted accounting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principles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(“GAAP”) 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set </w:t>
      </w:r>
      <w:r>
        <w:rPr>
          <w:rFonts w:ascii="Arial" w:eastAsia="Arial" w:hAnsi="Arial" w:cs="Arial"/>
          <w:i/>
          <w:spacing w:val="-1"/>
          <w:szCs w:val="24"/>
        </w:rPr>
        <w:t>forth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in </w:t>
      </w:r>
      <w:r w:rsidRPr="00C96E24"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opinions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and</w:t>
      </w:r>
      <w:r>
        <w:rPr>
          <w:rFonts w:ascii="Arial" w:eastAsia="Arial" w:hAnsi="Arial" w:cs="Arial"/>
          <w:i/>
          <w:spacing w:val="-1"/>
          <w:szCs w:val="24"/>
        </w:rPr>
        <w:t xml:space="preserve"> pronouncements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the</w:t>
      </w:r>
      <w:r>
        <w:rPr>
          <w:rFonts w:ascii="Arial" w:eastAsia="Arial" w:hAnsi="Arial" w:cs="Arial"/>
          <w:i/>
          <w:spacing w:val="-1"/>
          <w:szCs w:val="24"/>
        </w:rPr>
        <w:t xml:space="preserve"> Accounting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Principles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Board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and </w:t>
      </w:r>
      <w:r w:rsidRPr="00C96E24"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American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Institute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Certified Public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Accountants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statements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 pronouncements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Financial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 Standards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Board </w:t>
      </w:r>
      <w:r w:rsidRPr="00C96E24">
        <w:rPr>
          <w:rFonts w:ascii="Arial" w:eastAsia="Arial" w:hAnsi="Arial" w:cs="Arial"/>
          <w:i/>
          <w:spacing w:val="-1"/>
          <w:szCs w:val="24"/>
        </w:rPr>
        <w:t>or</w:t>
      </w:r>
      <w:r>
        <w:rPr>
          <w:rFonts w:ascii="Arial" w:eastAsia="Arial" w:hAnsi="Arial" w:cs="Arial"/>
          <w:i/>
          <w:spacing w:val="-1"/>
          <w:szCs w:val="24"/>
        </w:rPr>
        <w:t xml:space="preserve"> in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such</w:t>
      </w:r>
      <w:r>
        <w:rPr>
          <w:rFonts w:ascii="Arial" w:eastAsia="Arial" w:hAnsi="Arial" w:cs="Arial"/>
          <w:i/>
          <w:spacing w:val="-1"/>
          <w:szCs w:val="24"/>
        </w:rPr>
        <w:t xml:space="preserve"> other statements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by such </w:t>
      </w:r>
      <w:r>
        <w:rPr>
          <w:rFonts w:ascii="Arial" w:eastAsia="Arial" w:hAnsi="Arial" w:cs="Arial"/>
          <w:i/>
          <w:spacing w:val="-1"/>
          <w:szCs w:val="24"/>
        </w:rPr>
        <w:t>other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entity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as may be</w:t>
      </w:r>
      <w:r>
        <w:rPr>
          <w:rFonts w:ascii="Arial" w:eastAsia="Arial" w:hAnsi="Arial" w:cs="Arial"/>
          <w:i/>
          <w:spacing w:val="-1"/>
          <w:szCs w:val="24"/>
        </w:rPr>
        <w:t xml:space="preserve"> approved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by a </w:t>
      </w:r>
      <w:r>
        <w:rPr>
          <w:rFonts w:ascii="Arial" w:eastAsia="Arial" w:hAnsi="Arial" w:cs="Arial"/>
          <w:i/>
          <w:spacing w:val="-1"/>
          <w:szCs w:val="24"/>
        </w:rPr>
        <w:t>significant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segment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of the </w:t>
      </w:r>
      <w:r>
        <w:rPr>
          <w:rFonts w:ascii="Arial" w:eastAsia="Arial" w:hAnsi="Arial" w:cs="Arial"/>
          <w:i/>
          <w:spacing w:val="-1"/>
          <w:szCs w:val="24"/>
        </w:rPr>
        <w:t>accounting profession shall</w:t>
      </w:r>
      <w:r w:rsidRPr="00C96E24">
        <w:rPr>
          <w:rFonts w:ascii="Arial" w:eastAsia="Arial" w:hAnsi="Arial" w:cs="Arial"/>
          <w:i/>
          <w:spacing w:val="-1"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used.</w:t>
      </w:r>
    </w:p>
    <w:p w14:paraId="75125E5B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5CBAC0F1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rPr>
          <w:spacing w:val="-1"/>
        </w:rPr>
        <w:t>Distributions</w:t>
      </w:r>
    </w:p>
    <w:p w14:paraId="0388CF5F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Timing</w:t>
      </w:r>
    </w:p>
    <w:p w14:paraId="32881F9E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Amount</w:t>
      </w:r>
    </w:p>
    <w:p w14:paraId="2B31BB67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Reserves</w:t>
      </w:r>
    </w:p>
    <w:p w14:paraId="2DEF3171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4C48796B" w14:textId="77777777" w:rsidR="003347B7" w:rsidRDefault="003347B7" w:rsidP="003347B7">
      <w:pPr>
        <w:pStyle w:val="BodyText"/>
        <w:ind w:left="1159" w:right="90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timing of</w:t>
      </w:r>
      <w: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determined.</w:t>
      </w:r>
      <w: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</w:t>
      </w:r>
      <w:r>
        <w:t xml:space="preserve">at </w:t>
      </w:r>
      <w:r>
        <w:rPr>
          <w:spacing w:val="-1"/>
        </w:rPr>
        <w:t>least</w:t>
      </w:r>
      <w:r>
        <w:rPr>
          <w:spacing w:val="65"/>
        </w:rP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determined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ventures</w:t>
      </w:r>
      <w:r>
        <w:t xml:space="preserve"> </w:t>
      </w:r>
      <w:r>
        <w:rPr>
          <w:spacing w:val="-1"/>
        </w:rPr>
        <w:t>profitability</w:t>
      </w:r>
      <w:r>
        <w:rPr>
          <w:spacing w:val="-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cash</w:t>
      </w:r>
      <w:r>
        <w:rPr>
          <w:spacing w:val="-1"/>
        </w:rPr>
        <w:t xml:space="preserve"> flow.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withheld from</w:t>
      </w:r>
      <w:r>
        <w:rPr>
          <w:spacing w:val="2"/>
        </w:rPr>
        <w:t xml:space="preserve"> </w:t>
      </w:r>
      <w:r>
        <w:rPr>
          <w:spacing w:val="-1"/>
        </w:rPr>
        <w:t>distributions,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and purpose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upcoming expenses</w:t>
      </w:r>
    </w:p>
    <w:p w14:paraId="1366CEA6" w14:textId="77777777" w:rsidR="003347B7" w:rsidRDefault="003347B7" w:rsidP="003347B7">
      <w:pPr>
        <w:pStyle w:val="BodyText"/>
        <w:ind w:left="1159" w:right="90"/>
        <w:rPr>
          <w:spacing w:val="-1"/>
        </w:rPr>
      </w:pPr>
    </w:p>
    <w:p w14:paraId="6A12626F" w14:textId="77777777" w:rsidR="003347B7" w:rsidRPr="006F4CAF" w:rsidRDefault="003347B7" w:rsidP="003347B7">
      <w:pPr>
        <w:pStyle w:val="BodyText"/>
        <w:ind w:left="1159" w:right="90"/>
        <w:rPr>
          <w:rFonts w:ascii="Arial" w:hAnsi="Arial" w:cs="Arial"/>
          <w:b/>
          <w:bCs/>
          <w:sz w:val="28"/>
          <w:szCs w:val="28"/>
        </w:rPr>
      </w:pPr>
      <w:r w:rsidRPr="006F4CAF">
        <w:rPr>
          <w:rFonts w:ascii="Arial" w:hAnsi="Arial" w:cs="Arial"/>
          <w:spacing w:val="-1"/>
          <w:sz w:val="28"/>
          <w:szCs w:val="28"/>
        </w:rPr>
        <w:t>XVI.</w:t>
      </w:r>
      <w:r w:rsidRPr="006F4CAF">
        <w:rPr>
          <w:rFonts w:ascii="Arial" w:hAnsi="Arial" w:cs="Arial"/>
          <w:b/>
          <w:bCs/>
          <w:spacing w:val="-1"/>
          <w:sz w:val="28"/>
          <w:szCs w:val="28"/>
        </w:rPr>
        <w:t xml:space="preserve"> Sample:</w:t>
      </w:r>
    </w:p>
    <w:p w14:paraId="5E573C00" w14:textId="77777777" w:rsidR="003347B7" w:rsidRDefault="003347B7" w:rsidP="003347B7">
      <w:pPr>
        <w:rPr>
          <w:rFonts w:ascii="Arial" w:eastAsia="Arial" w:hAnsi="Arial" w:cs="Arial"/>
          <w:b/>
          <w:bCs/>
          <w:szCs w:val="24"/>
        </w:rPr>
      </w:pPr>
    </w:p>
    <w:p w14:paraId="53A5B99F" w14:textId="77777777" w:rsidR="003347B7" w:rsidRPr="00F3772A" w:rsidRDefault="003347B7" w:rsidP="003347B7">
      <w:pPr>
        <w:spacing w:before="49"/>
        <w:ind w:left="1160" w:right="126"/>
        <w:rPr>
          <w:rFonts w:ascii="Arial" w:eastAsia="Arial"/>
          <w:i/>
          <w:spacing w:val="-1"/>
        </w:rPr>
      </w:pPr>
      <w:r>
        <w:rPr>
          <w:rFonts w:ascii="Arial"/>
          <w:i/>
          <w:spacing w:val="-1"/>
        </w:rPr>
        <w:t>Distributions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of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Net</w:t>
      </w:r>
      <w:r w:rsidRPr="008C5E48">
        <w:rPr>
          <w:rFonts w:ascii="Arial"/>
          <w:i/>
          <w:spacing w:val="-1"/>
        </w:rPr>
        <w:t xml:space="preserve"> Cash </w:t>
      </w:r>
      <w:r>
        <w:rPr>
          <w:rFonts w:ascii="Arial"/>
          <w:i/>
          <w:spacing w:val="-1"/>
        </w:rPr>
        <w:t>Flow.</w:t>
      </w:r>
      <w:r w:rsidRPr="008C5E48">
        <w:rPr>
          <w:rFonts w:ascii="Arial"/>
          <w:i/>
          <w:spacing w:val="-1"/>
        </w:rPr>
        <w:t xml:space="preserve">  </w:t>
      </w:r>
      <w:r>
        <w:rPr>
          <w:rFonts w:ascii="Arial"/>
          <w:i/>
          <w:spacing w:val="-1"/>
        </w:rPr>
        <w:t>The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Company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shall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distribute available</w:t>
      </w:r>
      <w:r w:rsidRPr="008C5E48">
        <w:rPr>
          <w:rFonts w:ascii="Arial"/>
          <w:i/>
          <w:spacing w:val="-1"/>
        </w:rPr>
        <w:t xml:space="preserve"> net </w:t>
      </w:r>
      <w:r>
        <w:rPr>
          <w:rFonts w:ascii="Arial"/>
          <w:i/>
          <w:spacing w:val="-1"/>
        </w:rPr>
        <w:t>cash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flow</w:t>
      </w:r>
      <w:r w:rsidRPr="008C5E48">
        <w:rPr>
          <w:rFonts w:ascii="Arial"/>
          <w:i/>
          <w:spacing w:val="-1"/>
        </w:rPr>
        <w:t xml:space="preserve"> to</w:t>
      </w:r>
      <w:r>
        <w:rPr>
          <w:rFonts w:ascii="Arial"/>
          <w:i/>
          <w:spacing w:val="-1"/>
        </w:rPr>
        <w:t xml:space="preserve"> </w:t>
      </w:r>
      <w:r w:rsidRPr="008C5E48"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</w:rPr>
        <w:t xml:space="preserve"> members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in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proportion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to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their ownership interest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not</w:t>
      </w:r>
      <w:r w:rsidRPr="008C5E48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less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lastRenderedPageBreak/>
        <w:t>than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quarterly.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Payment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shall</w:t>
      </w:r>
      <w:r w:rsidRPr="00F3772A">
        <w:rPr>
          <w:rFonts w:ascii="Arial"/>
          <w:i/>
          <w:spacing w:val="-1"/>
        </w:rPr>
        <w:t xml:space="preserve"> be </w:t>
      </w:r>
      <w:r>
        <w:rPr>
          <w:rFonts w:ascii="Arial"/>
          <w:i/>
          <w:spacing w:val="-1"/>
        </w:rPr>
        <w:t>made within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15</w:t>
      </w:r>
      <w:r w:rsidRPr="00F3772A">
        <w:rPr>
          <w:rFonts w:ascii="Arial"/>
          <w:i/>
          <w:spacing w:val="-1"/>
        </w:rPr>
        <w:t xml:space="preserve"> days of </w:t>
      </w:r>
      <w:r>
        <w:rPr>
          <w:rFonts w:ascii="Arial"/>
          <w:i/>
          <w:spacing w:val="-1"/>
        </w:rPr>
        <w:t>final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determination </w:t>
      </w:r>
      <w:r w:rsidRPr="00F3772A">
        <w:rPr>
          <w:rFonts w:ascii="Arial"/>
          <w:i/>
          <w:spacing w:val="-1"/>
        </w:rPr>
        <w:t xml:space="preserve">of </w:t>
      </w:r>
      <w:r>
        <w:rPr>
          <w:rFonts w:ascii="Arial"/>
          <w:i/>
          <w:spacing w:val="-1"/>
        </w:rPr>
        <w:t>net</w:t>
      </w:r>
      <w:r w:rsidRPr="00F3772A">
        <w:rPr>
          <w:rFonts w:ascii="Arial"/>
          <w:i/>
          <w:spacing w:val="-1"/>
        </w:rPr>
        <w:t xml:space="preserve"> cash </w:t>
      </w:r>
      <w:r>
        <w:rPr>
          <w:rFonts w:ascii="Arial"/>
          <w:i/>
          <w:spacing w:val="-1"/>
        </w:rPr>
        <w:t>flow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for </w:t>
      </w:r>
      <w:r w:rsidRPr="00F3772A"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</w:rPr>
        <w:t xml:space="preserve"> period.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Available </w:t>
      </w:r>
      <w:r w:rsidRPr="00F3772A">
        <w:rPr>
          <w:rFonts w:ascii="Arial"/>
          <w:i/>
          <w:spacing w:val="-1"/>
        </w:rPr>
        <w:t>net cash</w:t>
      </w:r>
      <w:r>
        <w:rPr>
          <w:rFonts w:ascii="Arial"/>
          <w:i/>
          <w:spacing w:val="-1"/>
        </w:rPr>
        <w:t xml:space="preserve"> flow shall </w:t>
      </w:r>
      <w:r w:rsidRPr="00F3772A">
        <w:rPr>
          <w:rFonts w:ascii="Arial"/>
          <w:i/>
          <w:spacing w:val="-1"/>
        </w:rPr>
        <w:t xml:space="preserve">be </w:t>
      </w:r>
      <w:r>
        <w:rPr>
          <w:rFonts w:ascii="Arial"/>
          <w:i/>
          <w:spacing w:val="-1"/>
        </w:rPr>
        <w:t>defined</w:t>
      </w:r>
      <w:r w:rsidRPr="00F3772A">
        <w:rPr>
          <w:rFonts w:ascii="Arial"/>
          <w:i/>
          <w:spacing w:val="-1"/>
        </w:rPr>
        <w:t xml:space="preserve"> as </w:t>
      </w:r>
      <w:r>
        <w:rPr>
          <w:rFonts w:ascii="Arial"/>
          <w:i/>
          <w:spacing w:val="-1"/>
        </w:rPr>
        <w:t>net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cash flow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that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is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not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required</w:t>
      </w:r>
      <w:r w:rsidRPr="00F3772A">
        <w:rPr>
          <w:rFonts w:ascii="Arial"/>
          <w:i/>
          <w:spacing w:val="-1"/>
        </w:rPr>
        <w:t xml:space="preserve"> to </w:t>
      </w:r>
      <w:r>
        <w:rPr>
          <w:rFonts w:ascii="Arial"/>
          <w:i/>
          <w:spacing w:val="-1"/>
        </w:rPr>
        <w:t>meet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contingencies.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Net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Cash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Flow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is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defined</w:t>
      </w:r>
      <w:r w:rsidRPr="00F3772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as:</w:t>
      </w:r>
    </w:p>
    <w:p w14:paraId="17CED8A3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7559B0D1" w14:textId="77777777" w:rsidR="003347B7" w:rsidRDefault="003347B7" w:rsidP="003347B7">
      <w:pPr>
        <w:widowControl w:val="0"/>
        <w:numPr>
          <w:ilvl w:val="0"/>
          <w:numId w:val="4"/>
        </w:numPr>
        <w:tabs>
          <w:tab w:val="left" w:pos="1880"/>
        </w:tabs>
        <w:ind w:right="557" w:firstLine="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Gross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Revenue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 xml:space="preserve">calculation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less</w:t>
      </w:r>
    </w:p>
    <w:p w14:paraId="0CE12655" w14:textId="77777777" w:rsidR="003347B7" w:rsidRDefault="003347B7" w:rsidP="003347B7">
      <w:pPr>
        <w:widowControl w:val="0"/>
        <w:numPr>
          <w:ilvl w:val="0"/>
          <w:numId w:val="4"/>
        </w:numPr>
        <w:tabs>
          <w:tab w:val="left" w:pos="1880"/>
        </w:tabs>
        <w:ind w:right="196" w:firstLine="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operating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costs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expenses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incurred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attributed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operations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consistent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1"/>
        </w:rPr>
        <w:t xml:space="preserve"> GAAP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less</w:t>
      </w:r>
    </w:p>
    <w:p w14:paraId="34884DA4" w14:textId="77777777" w:rsidR="003347B7" w:rsidRDefault="003347B7" w:rsidP="003347B7">
      <w:pPr>
        <w:widowControl w:val="0"/>
        <w:numPr>
          <w:ilvl w:val="0"/>
          <w:numId w:val="4"/>
        </w:numPr>
        <w:tabs>
          <w:tab w:val="left" w:pos="1880"/>
        </w:tabs>
        <w:ind w:left="188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any </w:t>
      </w:r>
      <w:r>
        <w:rPr>
          <w:rFonts w:ascii="Arial"/>
          <w:i/>
          <w:spacing w:val="-1"/>
        </w:rPr>
        <w:t>Member payments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any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debts.</w:t>
      </w:r>
    </w:p>
    <w:p w14:paraId="6C176058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57D81304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t>Bank</w:t>
      </w:r>
      <w:r>
        <w:rPr>
          <w:spacing w:val="-2"/>
        </w:rPr>
        <w:t xml:space="preserve"> </w:t>
      </w:r>
      <w:r>
        <w:rPr>
          <w:spacing w:val="-1"/>
        </w:rPr>
        <w:t>accounts</w:t>
      </w:r>
    </w:p>
    <w:p w14:paraId="175E74D2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DB45324" w14:textId="77777777" w:rsidR="003347B7" w:rsidRDefault="003347B7" w:rsidP="003347B7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bank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45"/>
        </w:rPr>
        <w:t xml:space="preserve"> </w:t>
      </w:r>
      <w:r>
        <w:rPr>
          <w:spacing w:val="-1"/>
        </w:rPr>
        <w:t>venture’s</w:t>
      </w:r>
      <w:r>
        <w:t xml:space="preserve"> </w:t>
      </w:r>
      <w:r>
        <w:rPr>
          <w:spacing w:val="-1"/>
        </w:rPr>
        <w:t>business.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 xml:space="preserve">should agree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bank(s)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company’s</w:t>
      </w:r>
      <w: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company’s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are to</w:t>
      </w:r>
      <w:r>
        <w:rPr>
          <w:spacing w:val="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deposited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members,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spate accounting </w:t>
      </w:r>
      <w:r>
        <w:t>of the</w:t>
      </w:r>
      <w:r>
        <w:rPr>
          <w:spacing w:val="47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 maintained.</w:t>
      </w:r>
    </w:p>
    <w:p w14:paraId="29E63E0F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00E77ED9" w14:textId="77777777" w:rsidR="003347B7" w:rsidRDefault="003347B7" w:rsidP="003347B7">
      <w:pPr>
        <w:pStyle w:val="Heading2"/>
        <w:rPr>
          <w:b w:val="0"/>
          <w:bCs/>
          <w:i/>
        </w:rPr>
      </w:pPr>
      <w:r>
        <w:t>Sample:</w:t>
      </w:r>
    </w:p>
    <w:p w14:paraId="4BFA038D" w14:textId="77777777" w:rsidR="003347B7" w:rsidRDefault="003347B7" w:rsidP="003347B7">
      <w:pPr>
        <w:rPr>
          <w:rFonts w:ascii="Arial" w:eastAsia="Arial" w:hAnsi="Arial" w:cs="Arial"/>
          <w:b/>
          <w:bCs/>
          <w:i/>
          <w:szCs w:val="24"/>
        </w:rPr>
      </w:pPr>
    </w:p>
    <w:p w14:paraId="51672552" w14:textId="77777777" w:rsidR="003347B7" w:rsidRDefault="003347B7" w:rsidP="003347B7">
      <w:pPr>
        <w:ind w:left="1160" w:right="208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Bank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Accounts.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 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Member will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open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maintain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behalf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bank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accounts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 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monies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received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behalf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-1"/>
        </w:rPr>
        <w:t xml:space="preserve"> deposited.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withdrawals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from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accounts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 upon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person </w:t>
      </w:r>
      <w:r>
        <w:rPr>
          <w:rFonts w:ascii="Arial"/>
          <w:i/>
        </w:rPr>
        <w:t xml:space="preserve">as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members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2"/>
        </w:rPr>
        <w:t>may</w:t>
      </w:r>
      <w:r>
        <w:rPr>
          <w:rFonts w:ascii="Arial"/>
          <w:i/>
        </w:rPr>
        <w:t xml:space="preserve"> from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designate.</w:t>
      </w:r>
    </w:p>
    <w:p w14:paraId="7D0F8BB5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586FA58C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t>Other</w:t>
      </w:r>
      <w:r>
        <w:rPr>
          <w:spacing w:val="-1"/>
        </w:rPr>
        <w:t xml:space="preserve"> language</w:t>
      </w:r>
      <w:r>
        <w:rPr>
          <w:spacing w:val="1"/>
        </w:rPr>
        <w:t xml:space="preserve"> </w:t>
      </w:r>
      <w:r>
        <w:rPr>
          <w:spacing w:val="-1"/>
        </w:rPr>
        <w:t>regarding distributions</w:t>
      </w:r>
    </w:p>
    <w:p w14:paraId="4E2EE35F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77D5827C" w14:textId="77777777" w:rsidR="003347B7" w:rsidRDefault="003347B7" w:rsidP="003347B7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 items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distributions.</w:t>
      </w:r>
      <w:r>
        <w:rPr>
          <w:spacing w:val="59"/>
        </w:rPr>
        <w:t xml:space="preserve"> </w:t>
      </w:r>
      <w:r>
        <w:rPr>
          <w:spacing w:val="-1"/>
        </w:rPr>
        <w:t>For example,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>cash</w:t>
      </w:r>
      <w:r>
        <w:rPr>
          <w:spacing w:val="-1"/>
        </w:rPr>
        <w:t xml:space="preserve"> flow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order before</w:t>
      </w:r>
      <w:r>
        <w:rPr>
          <w:spacing w:val="59"/>
        </w:rPr>
        <w:t xml:space="preserve"> </w:t>
      </w:r>
      <w:r>
        <w:rPr>
          <w:spacing w:val="-1"/>
        </w:rPr>
        <w:t xml:space="preserve">applying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distributions.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Cash flow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outstanding</w:t>
      </w:r>
      <w:r>
        <w:rPr>
          <w:spacing w:val="-4"/>
        </w:rPr>
        <w:t xml:space="preserve"> </w:t>
      </w:r>
      <w:r>
        <w:rPr>
          <w:spacing w:val="-1"/>
        </w:rPr>
        <w:t>loans</w:t>
      </w:r>
      <w:r>
        <w:rPr>
          <w:spacing w:val="63"/>
        </w:rPr>
        <w:t xml:space="preserve"> </w:t>
      </w:r>
      <w:r>
        <w:t>or</w:t>
      </w:r>
      <w:r>
        <w:rPr>
          <w:spacing w:val="-1"/>
        </w:rPr>
        <w:t xml:space="preserve"> other obligations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being distributed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members.</w:t>
      </w:r>
    </w:p>
    <w:p w14:paraId="54FBBA1E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58200077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records</w:t>
      </w:r>
    </w:p>
    <w:p w14:paraId="5EBEC0D3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t>Access to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information/reports/tax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</w:p>
    <w:p w14:paraId="56F8588F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06A5419" w14:textId="77777777" w:rsidR="003347B7" w:rsidRPr="004E7007" w:rsidRDefault="003347B7" w:rsidP="003347B7">
      <w:pPr>
        <w:pStyle w:val="BodyText"/>
        <w:ind w:right="126"/>
        <w:rPr>
          <w:spacing w:val="-1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 xml:space="preserve">should have </w:t>
      </w:r>
      <w:r>
        <w:t xml:space="preserve">access </w:t>
      </w:r>
      <w:r>
        <w:rPr>
          <w:spacing w:val="-1"/>
        </w:rPr>
        <w:t>to financial</w:t>
      </w:r>
      <w:r>
        <w:t xml:space="preserve"> </w:t>
      </w:r>
      <w:r>
        <w:rPr>
          <w:spacing w:val="-1"/>
        </w:rPr>
        <w:t xml:space="preserve">information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t xml:space="preserve"> as </w:t>
      </w:r>
      <w:r>
        <w:rPr>
          <w:spacing w:val="-1"/>
        </w:rPr>
        <w:t>well</w:t>
      </w:r>
      <w:r>
        <w:t xml:space="preserve"> as 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K1s.</w:t>
      </w:r>
    </w:p>
    <w:p w14:paraId="5A28F702" w14:textId="77777777" w:rsidR="003347B7" w:rsidRDefault="003347B7" w:rsidP="003347B7">
      <w:pPr>
        <w:pStyle w:val="Heading2"/>
        <w:ind w:left="0"/>
        <w:rPr>
          <w:b w:val="0"/>
          <w:bCs/>
          <w:i/>
        </w:rPr>
      </w:pPr>
      <w:r>
        <w:t>Sample:</w:t>
      </w:r>
    </w:p>
    <w:p w14:paraId="7098DCD8" w14:textId="77777777" w:rsidR="003347B7" w:rsidRDefault="003347B7" w:rsidP="003347B7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14:paraId="335D317F" w14:textId="77777777" w:rsidR="003347B7" w:rsidRPr="007043EA" w:rsidRDefault="003347B7" w:rsidP="003347B7">
      <w:pPr>
        <w:ind w:left="1160" w:right="99"/>
        <w:rPr>
          <w:rFonts w:ascii="Arial" w:eastAsia="Arial"/>
          <w:i/>
          <w:spacing w:val="-1"/>
        </w:rPr>
      </w:pPr>
      <w:r>
        <w:rPr>
          <w:rFonts w:ascii="Arial"/>
          <w:i/>
          <w:spacing w:val="-1"/>
          <w:u w:val="single" w:color="000000"/>
        </w:rPr>
        <w:t>Financial Statements.</w:t>
      </w:r>
      <w:r>
        <w:rPr>
          <w:rFonts w:ascii="Arial"/>
          <w:i/>
          <w:spacing w:val="-4"/>
          <w:u w:val="single" w:color="000000"/>
        </w:rPr>
        <w:t xml:space="preserve"> </w:t>
      </w:r>
      <w:r>
        <w:rPr>
          <w:rFonts w:ascii="Arial"/>
          <w:i/>
          <w:spacing w:val="-1"/>
        </w:rPr>
        <w:t>The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Managing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Member shall provide </w:t>
      </w:r>
      <w:r w:rsidRPr="007043EA">
        <w:rPr>
          <w:rFonts w:ascii="Arial"/>
          <w:i/>
          <w:spacing w:val="-1"/>
        </w:rPr>
        <w:t>to</w:t>
      </w:r>
      <w:r>
        <w:rPr>
          <w:rFonts w:ascii="Arial"/>
          <w:i/>
          <w:spacing w:val="-1"/>
        </w:rPr>
        <w:t xml:space="preserve"> </w:t>
      </w:r>
      <w:r w:rsidRPr="007043EA"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</w:rPr>
        <w:t xml:space="preserve"> other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Member(s) </w:t>
      </w:r>
      <w:r w:rsidRPr="007043EA">
        <w:rPr>
          <w:rFonts w:ascii="Arial"/>
          <w:i/>
          <w:spacing w:val="-1"/>
        </w:rPr>
        <w:t xml:space="preserve">as soon as </w:t>
      </w:r>
      <w:r>
        <w:rPr>
          <w:rFonts w:ascii="Arial"/>
          <w:i/>
          <w:spacing w:val="-1"/>
        </w:rPr>
        <w:t>practicable after the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close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of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each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month </w:t>
      </w:r>
      <w:r w:rsidRPr="007043EA">
        <w:rPr>
          <w:rFonts w:ascii="Arial"/>
          <w:i/>
          <w:spacing w:val="-1"/>
        </w:rPr>
        <w:t xml:space="preserve">a </w:t>
      </w:r>
      <w:r>
        <w:rPr>
          <w:rFonts w:ascii="Arial"/>
          <w:i/>
          <w:spacing w:val="-1"/>
        </w:rPr>
        <w:t>Profit</w:t>
      </w:r>
      <w:r w:rsidRPr="007043EA">
        <w:rPr>
          <w:rFonts w:ascii="Arial"/>
          <w:i/>
          <w:spacing w:val="-1"/>
        </w:rPr>
        <w:t xml:space="preserve"> &amp; Loss </w:t>
      </w:r>
      <w:r>
        <w:rPr>
          <w:rFonts w:ascii="Arial"/>
          <w:i/>
          <w:spacing w:val="-1"/>
        </w:rPr>
        <w:t>Statement.</w:t>
      </w:r>
      <w:r w:rsidRPr="007043EA">
        <w:rPr>
          <w:rFonts w:ascii="Arial"/>
          <w:i/>
          <w:spacing w:val="-1"/>
        </w:rPr>
        <w:t xml:space="preserve"> In</w:t>
      </w:r>
      <w:r>
        <w:rPr>
          <w:rFonts w:ascii="Arial"/>
          <w:i/>
          <w:spacing w:val="-1"/>
        </w:rPr>
        <w:t xml:space="preserve"> addition,</w:t>
      </w:r>
      <w:r w:rsidRPr="007043EA"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-1"/>
        </w:rPr>
        <w:t xml:space="preserve"> Managing Member shall,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within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15 </w:t>
      </w:r>
      <w:r w:rsidRPr="007043EA">
        <w:rPr>
          <w:rFonts w:ascii="Arial"/>
          <w:i/>
          <w:spacing w:val="-1"/>
        </w:rPr>
        <w:t xml:space="preserve">days of </w:t>
      </w:r>
      <w:r>
        <w:rPr>
          <w:rFonts w:ascii="Arial"/>
          <w:i/>
          <w:spacing w:val="-1"/>
        </w:rPr>
        <w:t>the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close</w:t>
      </w:r>
      <w:r w:rsidRPr="007043EA">
        <w:rPr>
          <w:rFonts w:ascii="Arial"/>
          <w:i/>
          <w:spacing w:val="-1"/>
        </w:rPr>
        <w:t xml:space="preserve"> of </w:t>
      </w:r>
      <w:r>
        <w:rPr>
          <w:rFonts w:ascii="Arial"/>
          <w:i/>
          <w:spacing w:val="-1"/>
        </w:rPr>
        <w:t>each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quarter,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provide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to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the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other Member(s) </w:t>
      </w:r>
      <w:r w:rsidRPr="007043EA">
        <w:rPr>
          <w:rFonts w:ascii="Arial"/>
          <w:i/>
          <w:spacing w:val="-1"/>
        </w:rPr>
        <w:t xml:space="preserve">a </w:t>
      </w:r>
      <w:r>
        <w:rPr>
          <w:rFonts w:ascii="Arial"/>
          <w:i/>
          <w:spacing w:val="-1"/>
        </w:rPr>
        <w:t>Balance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Sheet,</w:t>
      </w:r>
      <w:r w:rsidRPr="007043EA">
        <w:rPr>
          <w:rFonts w:ascii="Arial"/>
          <w:i/>
          <w:spacing w:val="-1"/>
        </w:rPr>
        <w:t xml:space="preserve"> 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lastRenderedPageBreak/>
        <w:t>Statement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of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Operations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and </w:t>
      </w:r>
      <w:r w:rsidRPr="007043EA">
        <w:rPr>
          <w:rFonts w:ascii="Arial"/>
          <w:i/>
          <w:spacing w:val="-1"/>
        </w:rPr>
        <w:t xml:space="preserve">a </w:t>
      </w:r>
      <w:r>
        <w:rPr>
          <w:rFonts w:ascii="Arial"/>
          <w:i/>
          <w:spacing w:val="-1"/>
        </w:rPr>
        <w:t>Statement</w:t>
      </w:r>
      <w:r w:rsidRPr="007043EA">
        <w:rPr>
          <w:rFonts w:ascii="Arial"/>
          <w:i/>
          <w:spacing w:val="-1"/>
        </w:rPr>
        <w:t xml:space="preserve"> of </w:t>
      </w:r>
      <w:r>
        <w:rPr>
          <w:rFonts w:ascii="Arial"/>
          <w:i/>
          <w:spacing w:val="-1"/>
        </w:rPr>
        <w:t>Changes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in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Partners'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Capital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for the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current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fiscal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quarter</w:t>
      </w:r>
      <w:r w:rsidRPr="007043EA">
        <w:rPr>
          <w:rFonts w:ascii="Arial"/>
          <w:i/>
          <w:spacing w:val="-1"/>
        </w:rPr>
        <w:t xml:space="preserve"> and </w:t>
      </w:r>
      <w:r>
        <w:rPr>
          <w:rFonts w:ascii="Arial"/>
          <w:i/>
          <w:spacing w:val="-1"/>
        </w:rPr>
        <w:t>year-to-date</w:t>
      </w:r>
      <w:r w:rsidRPr="007043EA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information.</w:t>
      </w:r>
    </w:p>
    <w:p w14:paraId="1940A5B0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60210E87" w14:textId="77777777" w:rsidR="003347B7" w:rsidRPr="00E3661B" w:rsidRDefault="003347B7" w:rsidP="003347B7">
      <w:pPr>
        <w:spacing w:before="49"/>
        <w:ind w:left="1160" w:right="126"/>
        <w:rPr>
          <w:rFonts w:ascii="Arial" w:eastAsia="Arial"/>
          <w:i/>
          <w:spacing w:val="-1"/>
        </w:rPr>
      </w:pPr>
      <w:r>
        <w:rPr>
          <w:rFonts w:ascii="Arial"/>
          <w:i/>
          <w:spacing w:val="-1"/>
          <w:u w:val="single" w:color="000000"/>
        </w:rPr>
        <w:t>Tax Returns</w:t>
      </w:r>
      <w:r>
        <w:rPr>
          <w:rFonts w:ascii="Arial"/>
          <w:i/>
          <w:spacing w:val="-1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Managing Member will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prepare</w:t>
      </w:r>
      <w:r w:rsidRPr="00E3661B">
        <w:rPr>
          <w:rFonts w:ascii="Arial"/>
          <w:i/>
          <w:spacing w:val="-1"/>
        </w:rPr>
        <w:t xml:space="preserve"> a</w:t>
      </w:r>
      <w:r>
        <w:rPr>
          <w:rFonts w:ascii="Arial"/>
          <w:i/>
          <w:spacing w:val="-1"/>
        </w:rPr>
        <w:t xml:space="preserve"> United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States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Partnership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Return</w:t>
      </w:r>
      <w:r w:rsidRPr="00E3661B">
        <w:rPr>
          <w:rFonts w:ascii="Arial"/>
          <w:i/>
          <w:spacing w:val="-1"/>
        </w:rPr>
        <w:t xml:space="preserve"> of </w:t>
      </w:r>
      <w:r>
        <w:rPr>
          <w:rFonts w:ascii="Arial"/>
          <w:i/>
          <w:spacing w:val="-1"/>
        </w:rPr>
        <w:t>Income,</w:t>
      </w:r>
      <w:r w:rsidRPr="00E3661B">
        <w:rPr>
          <w:rFonts w:ascii="Arial"/>
          <w:i/>
          <w:spacing w:val="-1"/>
        </w:rPr>
        <w:t xml:space="preserve"> and</w:t>
      </w:r>
      <w:r>
        <w:rPr>
          <w:rFonts w:ascii="Arial"/>
          <w:i/>
          <w:spacing w:val="-1"/>
        </w:rPr>
        <w:t xml:space="preserve"> appropriate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state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tax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returns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and will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file</w:t>
      </w:r>
      <w:r w:rsidRPr="00E3661B">
        <w:rPr>
          <w:rFonts w:ascii="Arial"/>
          <w:i/>
          <w:spacing w:val="-1"/>
        </w:rPr>
        <w:t xml:space="preserve"> such </w:t>
      </w:r>
      <w:r>
        <w:rPr>
          <w:rFonts w:ascii="Arial"/>
          <w:i/>
          <w:spacing w:val="-1"/>
        </w:rPr>
        <w:t>Returns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within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the</w:t>
      </w:r>
      <w:r w:rsidRPr="00E3661B">
        <w:rPr>
          <w:rFonts w:ascii="Arial"/>
          <w:i/>
          <w:spacing w:val="-1"/>
        </w:rPr>
        <w:t xml:space="preserve"> time </w:t>
      </w:r>
      <w:r>
        <w:rPr>
          <w:rFonts w:ascii="Arial"/>
          <w:i/>
          <w:spacing w:val="-1"/>
        </w:rPr>
        <w:t>prescribed by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law</w:t>
      </w:r>
      <w:r w:rsidRPr="00E3661B">
        <w:rPr>
          <w:rFonts w:ascii="Arial"/>
          <w:i/>
          <w:spacing w:val="-1"/>
        </w:rPr>
        <w:t xml:space="preserve"> for</w:t>
      </w:r>
      <w:r>
        <w:rPr>
          <w:rFonts w:ascii="Arial"/>
          <w:i/>
          <w:spacing w:val="-1"/>
        </w:rPr>
        <w:t xml:space="preserve"> such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filing.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The</w:t>
      </w:r>
      <w:r w:rsidRPr="00DD770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Managing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Member will</w:t>
      </w:r>
      <w:r w:rsidRPr="00E3661B">
        <w:rPr>
          <w:rFonts w:ascii="Arial"/>
          <w:i/>
          <w:spacing w:val="-1"/>
        </w:rPr>
        <w:t xml:space="preserve"> send</w:t>
      </w:r>
      <w:r>
        <w:rPr>
          <w:rFonts w:ascii="Arial"/>
          <w:i/>
          <w:spacing w:val="-1"/>
        </w:rPr>
        <w:t xml:space="preserve"> copies</w:t>
      </w:r>
      <w:r w:rsidRPr="00E3661B">
        <w:rPr>
          <w:rFonts w:ascii="Arial"/>
          <w:i/>
          <w:spacing w:val="-1"/>
        </w:rPr>
        <w:t xml:space="preserve"> of the</w:t>
      </w:r>
      <w:r>
        <w:rPr>
          <w:rFonts w:ascii="Arial"/>
          <w:i/>
          <w:spacing w:val="-1"/>
        </w:rPr>
        <w:t xml:space="preserve"> Returns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and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of</w:t>
      </w:r>
      <w:r w:rsidRPr="00E3661B">
        <w:rPr>
          <w:rFonts w:ascii="Arial"/>
          <w:i/>
          <w:spacing w:val="-1"/>
        </w:rPr>
        <w:t xml:space="preserve"> tax </w:t>
      </w:r>
      <w:r>
        <w:rPr>
          <w:rFonts w:ascii="Arial"/>
          <w:i/>
          <w:spacing w:val="-1"/>
        </w:rPr>
        <w:t>form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Schedule</w:t>
      </w:r>
      <w:r w:rsidRPr="00E3661B">
        <w:rPr>
          <w:rFonts w:ascii="Arial"/>
          <w:i/>
          <w:spacing w:val="-1"/>
        </w:rPr>
        <w:t xml:space="preserve"> K-1 to</w:t>
      </w:r>
      <w:r>
        <w:rPr>
          <w:rFonts w:ascii="Arial"/>
          <w:i/>
          <w:spacing w:val="-1"/>
        </w:rPr>
        <w:t xml:space="preserve"> each Member within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ninety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(90) </w:t>
      </w:r>
      <w:r w:rsidRPr="00E3661B">
        <w:rPr>
          <w:rFonts w:ascii="Arial"/>
          <w:i/>
          <w:spacing w:val="-1"/>
        </w:rPr>
        <w:t xml:space="preserve">days </w:t>
      </w:r>
      <w:r>
        <w:rPr>
          <w:rFonts w:ascii="Arial"/>
          <w:i/>
          <w:spacing w:val="-1"/>
        </w:rPr>
        <w:t>after each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fiscal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year,</w:t>
      </w:r>
      <w:r w:rsidRPr="00E3661B">
        <w:rPr>
          <w:rFonts w:ascii="Arial"/>
          <w:i/>
          <w:spacing w:val="-1"/>
        </w:rPr>
        <w:t xml:space="preserve"> or as </w:t>
      </w:r>
      <w:r>
        <w:rPr>
          <w:rFonts w:ascii="Arial"/>
          <w:i/>
          <w:spacing w:val="-1"/>
        </w:rPr>
        <w:t>soon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thereafter </w:t>
      </w:r>
      <w:r w:rsidRPr="00E3661B">
        <w:rPr>
          <w:rFonts w:ascii="Arial"/>
          <w:i/>
          <w:spacing w:val="-1"/>
        </w:rPr>
        <w:t xml:space="preserve">as </w:t>
      </w:r>
      <w:r>
        <w:rPr>
          <w:rFonts w:ascii="Arial"/>
          <w:i/>
          <w:spacing w:val="-1"/>
        </w:rPr>
        <w:t>is</w:t>
      </w:r>
      <w:r w:rsidRPr="00E3661B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practicable.</w:t>
      </w:r>
    </w:p>
    <w:p w14:paraId="6F3736B8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343B1D57" w14:textId="77777777" w:rsidR="003347B7" w:rsidRDefault="003347B7" w:rsidP="003347B7">
      <w:pPr>
        <w:ind w:left="152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b. 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Location</w:t>
      </w:r>
      <w:r w:rsidRPr="00C6696D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of</w:t>
      </w:r>
      <w:r w:rsidRPr="00C6696D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records</w:t>
      </w:r>
    </w:p>
    <w:p w14:paraId="5AE16D0B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1521220E" w14:textId="77777777" w:rsidR="003347B7" w:rsidRPr="00EB68EE" w:rsidRDefault="003347B7" w:rsidP="003347B7">
      <w:pPr>
        <w:ind w:left="1160" w:right="196"/>
        <w:rPr>
          <w:rFonts w:ascii="Arial" w:eastAsia="Arial"/>
          <w:i/>
          <w:spacing w:val="-1"/>
        </w:rPr>
      </w:pPr>
      <w:r>
        <w:rPr>
          <w:rFonts w:ascii="Arial"/>
          <w:i/>
          <w:spacing w:val="-1"/>
        </w:rPr>
        <w:t>Records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should </w:t>
      </w:r>
      <w:r w:rsidRPr="00EB68EE">
        <w:rPr>
          <w:rFonts w:ascii="Arial"/>
          <w:i/>
          <w:spacing w:val="-1"/>
        </w:rPr>
        <w:t xml:space="preserve">be </w:t>
      </w:r>
      <w:r>
        <w:rPr>
          <w:rFonts w:ascii="Arial"/>
          <w:i/>
          <w:spacing w:val="-1"/>
        </w:rPr>
        <w:t>located in</w:t>
      </w:r>
      <w:r w:rsidRPr="00EB68EE">
        <w:rPr>
          <w:rFonts w:ascii="Arial"/>
          <w:i/>
          <w:spacing w:val="-1"/>
        </w:rPr>
        <w:t xml:space="preserve"> a</w:t>
      </w:r>
      <w:r>
        <w:rPr>
          <w:rFonts w:ascii="Arial"/>
          <w:i/>
          <w:spacing w:val="-1"/>
        </w:rPr>
        <w:t xml:space="preserve"> place that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is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accessible </w:t>
      </w:r>
      <w:r w:rsidRPr="00EB68EE">
        <w:rPr>
          <w:rFonts w:ascii="Arial"/>
          <w:i/>
          <w:spacing w:val="-1"/>
        </w:rPr>
        <w:t>and</w:t>
      </w:r>
      <w:r>
        <w:rPr>
          <w:rFonts w:ascii="Arial"/>
          <w:i/>
          <w:spacing w:val="-1"/>
        </w:rPr>
        <w:t xml:space="preserve"> agreeable</w:t>
      </w:r>
      <w:r w:rsidRPr="00EB68EE">
        <w:rPr>
          <w:rFonts w:ascii="Arial"/>
          <w:i/>
          <w:spacing w:val="-1"/>
        </w:rPr>
        <w:t xml:space="preserve"> to the</w:t>
      </w:r>
      <w:r>
        <w:rPr>
          <w:rFonts w:ascii="Arial"/>
          <w:i/>
          <w:spacing w:val="-1"/>
        </w:rPr>
        <w:t xml:space="preserve"> parties.</w:t>
      </w:r>
      <w:r w:rsidRPr="00EB68EE">
        <w:rPr>
          <w:rFonts w:ascii="Arial"/>
          <w:i/>
          <w:spacing w:val="-1"/>
        </w:rPr>
        <w:t xml:space="preserve"> In</w:t>
      </w:r>
      <w:r>
        <w:rPr>
          <w:rFonts w:ascii="Arial"/>
          <w:i/>
          <w:spacing w:val="-1"/>
        </w:rPr>
        <w:t xml:space="preserve"> </w:t>
      </w:r>
      <w:r w:rsidRPr="00EB68EE"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</w:rPr>
        <w:t xml:space="preserve"> event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that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records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are located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in </w:t>
      </w:r>
      <w:r w:rsidRPr="00EB68EE">
        <w:rPr>
          <w:rFonts w:ascii="Arial"/>
          <w:i/>
          <w:spacing w:val="-1"/>
        </w:rPr>
        <w:t xml:space="preserve">a </w:t>
      </w:r>
      <w:r>
        <w:rPr>
          <w:rFonts w:ascii="Arial"/>
          <w:i/>
          <w:spacing w:val="-1"/>
        </w:rPr>
        <w:t>remote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location,</w:t>
      </w:r>
      <w:r w:rsidRPr="00EB68EE">
        <w:rPr>
          <w:rFonts w:ascii="Arial"/>
          <w:i/>
          <w:spacing w:val="-1"/>
        </w:rPr>
        <w:t xml:space="preserve"> such as a</w:t>
      </w:r>
      <w:r>
        <w:rPr>
          <w:rFonts w:ascii="Arial"/>
          <w:i/>
          <w:spacing w:val="-1"/>
        </w:rPr>
        <w:t xml:space="preserve"> different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state,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 xml:space="preserve">reasonable </w:t>
      </w:r>
      <w:r w:rsidRPr="00EB68EE">
        <w:rPr>
          <w:rFonts w:ascii="Arial"/>
          <w:i/>
          <w:spacing w:val="-1"/>
        </w:rPr>
        <w:t xml:space="preserve">access </w:t>
      </w:r>
      <w:r>
        <w:rPr>
          <w:rFonts w:ascii="Arial"/>
          <w:i/>
          <w:spacing w:val="-1"/>
        </w:rPr>
        <w:t>to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records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should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be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made</w:t>
      </w:r>
      <w:r w:rsidRPr="00EB68EE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available electronically.</w:t>
      </w:r>
    </w:p>
    <w:p w14:paraId="33242B82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0DA5EB74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314670B9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00"/>
        </w:tabs>
        <w:ind w:left="800"/>
      </w:pPr>
      <w:r>
        <w:rPr>
          <w:spacing w:val="-1"/>
        </w:rPr>
        <w:t>Management</w:t>
      </w:r>
    </w:p>
    <w:p w14:paraId="765F29CB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Management</w:t>
      </w:r>
    </w:p>
    <w:p w14:paraId="3BD3409D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Committees</w:t>
      </w:r>
    </w:p>
    <w:p w14:paraId="3262A838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Voting</w:t>
      </w:r>
    </w:p>
    <w:p w14:paraId="0DDC3660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Quorum</w:t>
      </w:r>
    </w:p>
    <w:p w14:paraId="541EC608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Unanimous</w:t>
      </w:r>
      <w:r>
        <w:t xml:space="preserve"> </w:t>
      </w:r>
      <w:r>
        <w:rPr>
          <w:spacing w:val="-1"/>
        </w:rPr>
        <w:t>Decisions</w:t>
      </w:r>
    </w:p>
    <w:p w14:paraId="3BA013D9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Timing/frequency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meetings</w:t>
      </w:r>
    </w:p>
    <w:p w14:paraId="072637BD" w14:textId="77777777" w:rsidR="003347B7" w:rsidRDefault="003347B7" w:rsidP="003347B7">
      <w:pPr>
        <w:pStyle w:val="BodyText"/>
        <w:widowControl w:val="0"/>
        <w:numPr>
          <w:ilvl w:val="3"/>
          <w:numId w:val="5"/>
        </w:numPr>
        <w:tabs>
          <w:tab w:val="left" w:pos="1880"/>
        </w:tabs>
      </w:pPr>
      <w:r>
        <w:rPr>
          <w:spacing w:val="-1"/>
        </w:rPr>
        <w:t>Documentation</w:t>
      </w:r>
    </w:p>
    <w:p w14:paraId="60350136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6C7C4D41" w14:textId="77777777" w:rsidR="003347B7" w:rsidRPr="00CD159E" w:rsidRDefault="003347B7" w:rsidP="003347B7">
      <w:pPr>
        <w:pStyle w:val="BodyText"/>
        <w:ind w:left="800" w:right="126"/>
        <w:rPr>
          <w:rFonts w:eastAsia="Arial"/>
        </w:rPr>
      </w:pPr>
      <w:r>
        <w:t>Each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should 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management</w:t>
      </w:r>
      <w:r>
        <w:t xml:space="preserve"> 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proportion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 ownership</w:t>
      </w:r>
      <w:r>
        <w:rPr>
          <w:spacing w:val="1"/>
        </w:rPr>
        <w:t xml:space="preserve"> </w:t>
      </w:r>
      <w:r>
        <w:rPr>
          <w:spacing w:val="-1"/>
        </w:rPr>
        <w:t>interest.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57"/>
        </w:rPr>
        <w:t xml:space="preserve"> </w:t>
      </w:r>
      <w:r>
        <w:t xml:space="preserve">items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voted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method of</w:t>
      </w:r>
      <w:r>
        <w:rPr>
          <w:spacing w:val="3"/>
        </w:rPr>
        <w:t xml:space="preserve"> </w:t>
      </w:r>
      <w:r>
        <w:rPr>
          <w:spacing w:val="-1"/>
        </w:rPr>
        <w:t>voting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(e.g.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interest).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should</w:t>
      </w:r>
      <w:r>
        <w:rPr>
          <w:spacing w:val="7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quorum.</w:t>
      </w:r>
      <w:r>
        <w:t xml:space="preserve"> </w:t>
      </w:r>
      <w:r>
        <w:rPr>
          <w:spacing w:val="-1"/>
        </w:rPr>
        <w:t>Since</w:t>
      </w:r>
      <w:r>
        <w:rPr>
          <w:spacing w:val="1"/>
        </w:rPr>
        <w:t xml:space="preserve"> </w:t>
      </w:r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rPr>
          <w:spacing w:val="-1"/>
        </w:rPr>
        <w:t>partner will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outvote</w:t>
      </w:r>
      <w:r>
        <w:rPr>
          <w:spacing w:val="1"/>
        </w:rPr>
        <w:t xml:space="preserve"> </w:t>
      </w:r>
      <w:r>
        <w:rPr>
          <w:spacing w:val="-1"/>
        </w:rPr>
        <w:t>the minority</w:t>
      </w:r>
      <w:r>
        <w:rPr>
          <w:spacing w:val="-2"/>
        </w:rPr>
        <w:t xml:space="preserve"> </w:t>
      </w:r>
      <w:r>
        <w:rPr>
          <w:spacing w:val="-1"/>
        </w:rPr>
        <w:t>partner,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59"/>
        </w:rPr>
        <w:t xml:space="preserve"> </w:t>
      </w:r>
      <w:r>
        <w:rPr>
          <w:spacing w:val="-1"/>
        </w:rPr>
        <w:t>unanimous</w:t>
      </w:r>
      <w:r>
        <w:t xml:space="preserve"> </w:t>
      </w:r>
      <w:r>
        <w:rPr>
          <w:spacing w:val="-1"/>
        </w:rPr>
        <w:t>consent.</w:t>
      </w:r>
      <w:r>
        <w:rPr>
          <w:spacing w:val="6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management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5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held regularly,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quarterly.</w:t>
      </w:r>
    </w:p>
    <w:p w14:paraId="77ACB23E" w14:textId="77777777" w:rsidR="003347B7" w:rsidRDefault="003347B7" w:rsidP="003347B7">
      <w:pPr>
        <w:pStyle w:val="Heading2"/>
        <w:ind w:left="800"/>
        <w:rPr>
          <w:b w:val="0"/>
          <w:bCs/>
          <w:i/>
        </w:rPr>
      </w:pPr>
      <w:r>
        <w:t>SAMPLE:</w:t>
      </w:r>
    </w:p>
    <w:p w14:paraId="373EE9A3" w14:textId="77777777" w:rsidR="003347B7" w:rsidRDefault="003347B7" w:rsidP="003347B7">
      <w:pPr>
        <w:rPr>
          <w:rFonts w:ascii="Arial" w:eastAsia="Arial" w:hAnsi="Arial" w:cs="Arial"/>
          <w:b/>
          <w:bCs/>
          <w:i/>
          <w:szCs w:val="24"/>
        </w:rPr>
      </w:pPr>
    </w:p>
    <w:p w14:paraId="0395E876" w14:textId="77777777" w:rsidR="003347B7" w:rsidRDefault="003347B7" w:rsidP="003347B7">
      <w:pPr>
        <w:widowControl w:val="0"/>
        <w:numPr>
          <w:ilvl w:val="0"/>
          <w:numId w:val="3"/>
        </w:numPr>
        <w:tabs>
          <w:tab w:val="left" w:pos="1160"/>
        </w:tabs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JV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Manager</w:t>
      </w:r>
    </w:p>
    <w:p w14:paraId="2903ACF8" w14:textId="77777777" w:rsidR="003347B7" w:rsidRDefault="003347B7" w:rsidP="003347B7">
      <w:pPr>
        <w:widowControl w:val="0"/>
        <w:numPr>
          <w:ilvl w:val="1"/>
          <w:numId w:val="3"/>
        </w:numPr>
        <w:tabs>
          <w:tab w:val="left" w:pos="1880"/>
        </w:tabs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Powers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duties</w:t>
      </w:r>
    </w:p>
    <w:p w14:paraId="0D0F5F1E" w14:textId="77777777" w:rsidR="003347B7" w:rsidRPr="004C1115" w:rsidRDefault="003347B7" w:rsidP="003347B7">
      <w:pPr>
        <w:widowControl w:val="0"/>
        <w:numPr>
          <w:ilvl w:val="1"/>
          <w:numId w:val="3"/>
        </w:numPr>
        <w:tabs>
          <w:tab w:val="left" w:pos="1880"/>
        </w:tabs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Limits</w:t>
      </w:r>
      <w:r>
        <w:rPr>
          <w:rFonts w:ascii="Arial"/>
          <w:i/>
        </w:rPr>
        <w:t xml:space="preserve"> 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powers</w:t>
      </w:r>
    </w:p>
    <w:p w14:paraId="21C0BE25" w14:textId="77777777" w:rsidR="003347B7" w:rsidRPr="00DD770B" w:rsidRDefault="003347B7" w:rsidP="003347B7">
      <w:pPr>
        <w:widowControl w:val="0"/>
        <w:tabs>
          <w:tab w:val="left" w:pos="1880"/>
        </w:tabs>
        <w:ind w:left="1880"/>
        <w:rPr>
          <w:rFonts w:ascii="Arial" w:eastAsia="Arial" w:hAnsi="Arial" w:cs="Arial"/>
          <w:szCs w:val="24"/>
        </w:rPr>
      </w:pPr>
    </w:p>
    <w:p w14:paraId="7A4B466A" w14:textId="77777777" w:rsidR="003347B7" w:rsidRPr="00CB62A9" w:rsidRDefault="003347B7" w:rsidP="003347B7">
      <w:pPr>
        <w:ind w:left="800" w:right="126"/>
        <w:rPr>
          <w:rFonts w:ascii="Arial" w:eastAsia="Arial" w:hAnsi="Arial" w:cs="Arial"/>
          <w:i/>
          <w:spacing w:val="-1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The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may </w:t>
      </w:r>
      <w:r>
        <w:rPr>
          <w:rFonts w:ascii="Arial" w:eastAsia="Arial" w:hAnsi="Arial" w:cs="Arial"/>
          <w:i/>
          <w:spacing w:val="-1"/>
          <w:szCs w:val="24"/>
        </w:rPr>
        <w:t>appoint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or</w:t>
      </w:r>
      <w:r>
        <w:rPr>
          <w:rFonts w:ascii="Arial" w:eastAsia="Arial" w:hAnsi="Arial" w:cs="Arial"/>
          <w:i/>
          <w:spacing w:val="-1"/>
          <w:szCs w:val="24"/>
        </w:rPr>
        <w:t xml:space="preserve"> vote upon </w:t>
      </w:r>
      <w:r w:rsidRPr="00CB62A9">
        <w:rPr>
          <w:rFonts w:ascii="Arial" w:eastAsia="Arial" w:hAnsi="Arial" w:cs="Arial"/>
          <w:i/>
          <w:spacing w:val="-1"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member 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to act as </w:t>
      </w:r>
      <w:r>
        <w:rPr>
          <w:rFonts w:ascii="Arial" w:eastAsia="Arial" w:hAnsi="Arial" w:cs="Arial"/>
          <w:i/>
          <w:spacing w:val="-1"/>
          <w:szCs w:val="24"/>
        </w:rPr>
        <w:t>the managing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member.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member</w:t>
      </w:r>
      <w:r>
        <w:rPr>
          <w:rFonts w:ascii="Arial" w:eastAsia="Arial" w:hAnsi="Arial" w:cs="Arial"/>
          <w:i/>
          <w:spacing w:val="-1"/>
          <w:szCs w:val="24"/>
        </w:rPr>
        <w:t xml:space="preserve"> should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 assigned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reasonable powers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duties.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powers </w:t>
      </w:r>
      <w:r>
        <w:rPr>
          <w:rFonts w:ascii="Arial" w:eastAsia="Arial" w:hAnsi="Arial" w:cs="Arial"/>
          <w:i/>
          <w:spacing w:val="-1"/>
          <w:szCs w:val="24"/>
        </w:rPr>
        <w:t>should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limited,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and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they </w:t>
      </w:r>
      <w:r>
        <w:rPr>
          <w:rFonts w:ascii="Arial" w:eastAsia="Arial" w:hAnsi="Arial" w:cs="Arial"/>
          <w:i/>
          <w:spacing w:val="-1"/>
          <w:szCs w:val="24"/>
        </w:rPr>
        <w:t>should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not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have unilateral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authority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 w:rsidRPr="00CB62A9">
        <w:rPr>
          <w:rFonts w:ascii="Arial" w:eastAsia="Arial" w:hAnsi="Arial" w:cs="Arial"/>
          <w:i/>
          <w:spacing w:val="-1"/>
          <w:szCs w:val="24"/>
        </w:rPr>
        <w:t>take</w:t>
      </w:r>
      <w:r>
        <w:rPr>
          <w:rFonts w:ascii="Arial" w:eastAsia="Arial" w:hAnsi="Arial" w:cs="Arial"/>
          <w:i/>
          <w:spacing w:val="-1"/>
          <w:szCs w:val="24"/>
        </w:rPr>
        <w:t xml:space="preserve"> actions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or</w:t>
      </w:r>
      <w:r>
        <w:rPr>
          <w:rFonts w:ascii="Arial" w:eastAsia="Arial" w:hAnsi="Arial" w:cs="Arial"/>
          <w:i/>
          <w:spacing w:val="-1"/>
          <w:szCs w:val="24"/>
        </w:rPr>
        <w:t xml:space="preserve"> make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decisions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would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have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a</w:t>
      </w:r>
      <w:r>
        <w:rPr>
          <w:rFonts w:ascii="Arial" w:eastAsia="Arial" w:hAnsi="Arial" w:cs="Arial"/>
          <w:i/>
          <w:spacing w:val="-1"/>
          <w:szCs w:val="24"/>
        </w:rPr>
        <w:t xml:space="preserve"> major impact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on the</w:t>
      </w:r>
      <w:r>
        <w:rPr>
          <w:rFonts w:ascii="Arial" w:eastAsia="Arial" w:hAnsi="Arial" w:cs="Arial"/>
          <w:i/>
          <w:spacing w:val="-1"/>
          <w:szCs w:val="24"/>
        </w:rPr>
        <w:t xml:space="preserve"> other partner,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such 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as </w:t>
      </w:r>
      <w:r>
        <w:rPr>
          <w:rFonts w:ascii="Arial" w:eastAsia="Arial" w:hAnsi="Arial" w:cs="Arial"/>
          <w:i/>
          <w:spacing w:val="-1"/>
          <w:szCs w:val="24"/>
        </w:rPr>
        <w:t>making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capital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calls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not </w:t>
      </w:r>
      <w:r>
        <w:rPr>
          <w:rFonts w:ascii="Arial" w:eastAsia="Arial" w:hAnsi="Arial" w:cs="Arial"/>
          <w:i/>
          <w:spacing w:val="-1"/>
          <w:szCs w:val="24"/>
        </w:rPr>
        <w:t>previously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anticipated,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deciding when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distributions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be </w:t>
      </w:r>
      <w:r>
        <w:rPr>
          <w:rFonts w:ascii="Arial" w:eastAsia="Arial" w:hAnsi="Arial" w:cs="Arial"/>
          <w:i/>
          <w:spacing w:val="-1"/>
          <w:szCs w:val="24"/>
        </w:rPr>
        <w:t>made,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establishing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reserves,</w:t>
      </w:r>
      <w:r w:rsidRPr="00CB62A9"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etc.</w:t>
      </w:r>
    </w:p>
    <w:p w14:paraId="34D93A75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0CA46E5A" w14:textId="77777777" w:rsidR="003347B7" w:rsidRDefault="003347B7" w:rsidP="003347B7">
      <w:pPr>
        <w:ind w:left="800" w:right="126"/>
        <w:rPr>
          <w:rFonts w:ascii="Arial"/>
          <w:i/>
          <w:spacing w:val="-1"/>
        </w:rPr>
      </w:pPr>
      <w:r>
        <w:rPr>
          <w:rFonts w:ascii="Arial"/>
          <w:b/>
          <w:i/>
          <w:spacing w:val="-1"/>
        </w:rPr>
        <w:t>SAMPLE:</w:t>
      </w:r>
      <w:r>
        <w:rPr>
          <w:rFonts w:ascii="Arial"/>
          <w:b/>
          <w:i/>
        </w:rPr>
        <w:t xml:space="preserve">  </w:t>
      </w:r>
      <w:r>
        <w:rPr>
          <w:rFonts w:ascii="Arial"/>
          <w:i/>
          <w:spacing w:val="-1"/>
          <w:u w:val="single" w:color="000000"/>
        </w:rPr>
        <w:t>Designation</w:t>
      </w:r>
      <w:r>
        <w:rPr>
          <w:rFonts w:ascii="Arial"/>
          <w:i/>
          <w:spacing w:val="1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>of</w:t>
      </w:r>
      <w:r>
        <w:rPr>
          <w:rFonts w:ascii="Arial"/>
          <w:i/>
          <w:spacing w:val="-3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>the</w:t>
      </w:r>
      <w:r>
        <w:rPr>
          <w:rFonts w:ascii="Arial"/>
          <w:i/>
          <w:spacing w:val="-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Managing</w:t>
      </w:r>
      <w:r>
        <w:rPr>
          <w:rFonts w:ascii="Arial"/>
          <w:i/>
          <w:spacing w:val="-2"/>
          <w:u w:val="single" w:color="000000"/>
        </w:rPr>
        <w:t xml:space="preserve"> Member</w:t>
      </w:r>
      <w:r>
        <w:rPr>
          <w:rFonts w:ascii="Arial"/>
          <w:i/>
          <w:spacing w:val="-2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Member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-1"/>
        </w:rPr>
        <w:t xml:space="preserve"> designated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vote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serve until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removed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 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vote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members.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Upon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removal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 Member,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interest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converts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non-Managing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Member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continue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entitled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share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distributions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 profits</w:t>
      </w:r>
      <w:r>
        <w:rPr>
          <w:rFonts w:ascii="Arial"/>
          <w:i/>
        </w:rPr>
        <w:t xml:space="preserve"> 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provided hereunder.</w:t>
      </w:r>
    </w:p>
    <w:p w14:paraId="1B2A2FFD" w14:textId="77777777" w:rsidR="003347B7" w:rsidRDefault="003347B7" w:rsidP="003347B7">
      <w:pPr>
        <w:ind w:left="800" w:right="126"/>
        <w:rPr>
          <w:rFonts w:ascii="Arial" w:eastAsia="Arial" w:hAnsi="Arial" w:cs="Arial"/>
          <w:szCs w:val="24"/>
        </w:rPr>
      </w:pPr>
    </w:p>
    <w:p w14:paraId="3C7FC6B7" w14:textId="77777777" w:rsidR="003347B7" w:rsidRDefault="003347B7" w:rsidP="003347B7">
      <w:pPr>
        <w:spacing w:before="49"/>
        <w:ind w:left="799" w:right="208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Managing</w:t>
      </w:r>
      <w:r>
        <w:rPr>
          <w:rFonts w:ascii="Arial"/>
          <w:i/>
          <w:spacing w:val="1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Member</w:t>
      </w:r>
      <w:r>
        <w:rPr>
          <w:rFonts w:ascii="Arial"/>
          <w:i/>
          <w:spacing w:val="-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Powers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and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Responsibilities</w:t>
      </w:r>
      <w:r>
        <w:rPr>
          <w:rFonts w:ascii="Arial"/>
          <w:i/>
          <w:spacing w:val="-1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Subject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terms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conditions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Agreement,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1"/>
        </w:rPr>
        <w:t xml:space="preserve"> Managing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Member shall</w:t>
      </w:r>
      <w:r>
        <w:rPr>
          <w:rFonts w:ascii="Arial"/>
          <w:i/>
        </w:rPr>
        <w:t xml:space="preserve"> have</w:t>
      </w:r>
      <w:r>
        <w:rPr>
          <w:rFonts w:ascii="Arial"/>
          <w:i/>
          <w:spacing w:val="-1"/>
        </w:rPr>
        <w:t xml:space="preserve"> authority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over,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and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responsible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for,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the day-to-day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management,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conduct,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operation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control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 business,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properties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affairs</w:t>
      </w:r>
      <w:r>
        <w:rPr>
          <w:rFonts w:ascii="Arial"/>
          <w:i/>
        </w:rPr>
        <w:t xml:space="preserve"> 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except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those</w:t>
      </w:r>
      <w:r>
        <w:rPr>
          <w:rFonts w:ascii="Arial"/>
          <w:i/>
          <w:spacing w:val="-1"/>
        </w:rPr>
        <w:t xml:space="preserve"> duties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assigned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other SBEC </w:t>
      </w:r>
      <w:r>
        <w:rPr>
          <w:rFonts w:ascii="Arial"/>
          <w:i/>
          <w:spacing w:val="-2"/>
        </w:rPr>
        <w:t>member.</w:t>
      </w:r>
    </w:p>
    <w:p w14:paraId="0CF7311A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02236507" w14:textId="77777777" w:rsidR="003347B7" w:rsidRDefault="003347B7" w:rsidP="003347B7">
      <w:pPr>
        <w:pStyle w:val="BodyText"/>
        <w:widowControl w:val="0"/>
        <w:numPr>
          <w:ilvl w:val="0"/>
          <w:numId w:val="2"/>
        </w:numPr>
        <w:tabs>
          <w:tab w:val="left" w:pos="1160"/>
        </w:tabs>
      </w:pP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14:paraId="22E761F6" w14:textId="77777777" w:rsidR="003347B7" w:rsidRDefault="003347B7" w:rsidP="003347B7">
      <w:pPr>
        <w:pStyle w:val="BodyText"/>
        <w:widowControl w:val="0"/>
        <w:numPr>
          <w:ilvl w:val="1"/>
          <w:numId w:val="2"/>
        </w:numPr>
        <w:tabs>
          <w:tab w:val="left" w:pos="1880"/>
        </w:tabs>
      </w:pPr>
      <w:r>
        <w:rPr>
          <w:spacing w:val="-1"/>
        </w:rPr>
        <w:t>Distinct,</w:t>
      </w:r>
      <w:r>
        <w:t xml:space="preserve"> </w:t>
      </w:r>
      <w:r>
        <w:rPr>
          <w:spacing w:val="-1"/>
        </w:rPr>
        <w:t>clearly-defined</w:t>
      </w:r>
      <w:r>
        <w:rPr>
          <w:spacing w:val="1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</w:p>
    <w:p w14:paraId="21A5D87D" w14:textId="77777777" w:rsidR="003347B7" w:rsidRDefault="003347B7" w:rsidP="003347B7">
      <w:pPr>
        <w:pStyle w:val="BodyText"/>
        <w:widowControl w:val="0"/>
        <w:numPr>
          <w:ilvl w:val="2"/>
          <w:numId w:val="2"/>
        </w:numPr>
        <w:tabs>
          <w:tab w:val="left" w:pos="2600"/>
        </w:tabs>
        <w:jc w:val="left"/>
      </w:pPr>
      <w:r>
        <w:rPr>
          <w:spacing w:val="-1"/>
        </w:rPr>
        <w:t>Meaning of</w:t>
      </w:r>
      <w:r>
        <w:t xml:space="preserve"> </w:t>
      </w:r>
      <w:r>
        <w:rPr>
          <w:spacing w:val="-1"/>
        </w:rPr>
        <w:t>distinct,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</w:t>
      </w:r>
    </w:p>
    <w:p w14:paraId="726EEDC7" w14:textId="77777777" w:rsidR="003347B7" w:rsidRDefault="003347B7" w:rsidP="003347B7">
      <w:pPr>
        <w:pStyle w:val="BodyText"/>
        <w:ind w:left="2599" w:right="9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SBECs</w:t>
      </w:r>
      <w:r>
        <w:rPr>
          <w:spacing w:val="29"/>
        </w:rPr>
        <w:t xml:space="preserve"> </w:t>
      </w:r>
      <w:r>
        <w:rPr>
          <w:spacing w:val="-1"/>
        </w:rPr>
        <w:t>participant(s) shall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separate 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non-ACDBE</w:t>
      </w:r>
      <w:r>
        <w:rPr>
          <w:spacing w:val="-2"/>
        </w:rPr>
        <w:t xml:space="preserve"> </w:t>
      </w:r>
      <w:r>
        <w:rPr>
          <w:spacing w:val="-1"/>
        </w:rPr>
        <w:t>participant(s) 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>laid</w:t>
      </w:r>
      <w:r>
        <w:rPr>
          <w:spacing w:val="1"/>
        </w:rPr>
        <w:t xml:space="preserve"> </w:t>
      </w:r>
      <w:r>
        <w:t>out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detail</w:t>
      </w:r>
      <w:r>
        <w:t xml:space="preserve"> so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ambiguity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tasks.</w:t>
      </w:r>
    </w:p>
    <w:p w14:paraId="24A4D83E" w14:textId="77777777" w:rsidR="003347B7" w:rsidRDefault="003347B7" w:rsidP="003347B7">
      <w:pPr>
        <w:pStyle w:val="BodyText"/>
        <w:ind w:left="2599" w:right="212"/>
      </w:pPr>
      <w:r>
        <w:rPr>
          <w:spacing w:val="-1"/>
        </w:rPr>
        <w:t>Roles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“assisting,” “evaluating,” “participating in,” etc.</w:t>
      </w:r>
      <w:r>
        <w:rPr>
          <w:spacing w:val="67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defined.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credited</w:t>
      </w:r>
      <w:r>
        <w:rPr>
          <w:spacing w:val="47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clear and 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criteria.</w:t>
      </w:r>
    </w:p>
    <w:p w14:paraId="63087A31" w14:textId="77777777" w:rsidR="003347B7" w:rsidRDefault="003347B7" w:rsidP="003347B7">
      <w:pPr>
        <w:pStyle w:val="BodyText"/>
        <w:widowControl w:val="0"/>
        <w:numPr>
          <w:ilvl w:val="2"/>
          <w:numId w:val="2"/>
        </w:numPr>
        <w:tabs>
          <w:tab w:val="left" w:pos="2600"/>
        </w:tabs>
        <w:ind w:hanging="353"/>
        <w:jc w:val="left"/>
      </w:pPr>
      <w:r>
        <w:rPr>
          <w:spacing w:val="-1"/>
        </w:rPr>
        <w:t>Burden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proof</w:t>
      </w:r>
    </w:p>
    <w:p w14:paraId="5744A86E" w14:textId="77777777" w:rsidR="003347B7" w:rsidRDefault="003347B7" w:rsidP="003347B7">
      <w:pPr>
        <w:pStyle w:val="BodyText"/>
        <w:ind w:left="2599" w:right="21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burden of</w:t>
      </w:r>
      <w:r>
        <w:t xml:space="preserve"> </w:t>
      </w:r>
      <w:r>
        <w:rPr>
          <w:spacing w:val="-1"/>
        </w:rPr>
        <w:t xml:space="preserve">proving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>venture meets</w:t>
      </w:r>
      <w: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regulation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JV</w:t>
      </w:r>
      <w:r>
        <w:rPr>
          <w:spacing w:val="1"/>
        </w:rPr>
        <w:t xml:space="preserve"> </w:t>
      </w:r>
      <w:r>
        <w:rPr>
          <w:spacing w:val="-1"/>
        </w:rPr>
        <w:t xml:space="preserve">Guidance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preponderance of</w:t>
      </w:r>
      <w:r>
        <w:rPr>
          <w:spacing w:val="3"/>
        </w:rPr>
        <w:t xml:space="preserve"> </w:t>
      </w:r>
      <w:r>
        <w:rPr>
          <w:spacing w:val="-1"/>
        </w:rPr>
        <w:t>the evidence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applicant.</w:t>
      </w:r>
    </w:p>
    <w:p w14:paraId="7FFE5CBF" w14:textId="77777777" w:rsidR="003347B7" w:rsidRDefault="003347B7" w:rsidP="003347B7">
      <w:pPr>
        <w:pStyle w:val="BodyText"/>
        <w:widowControl w:val="0"/>
        <w:numPr>
          <w:ilvl w:val="2"/>
          <w:numId w:val="2"/>
        </w:numPr>
        <w:tabs>
          <w:tab w:val="left" w:pos="2600"/>
        </w:tabs>
        <w:ind w:hanging="406"/>
        <w:jc w:val="left"/>
      </w:pPr>
      <w:r>
        <w:rPr>
          <w:spacing w:val="-1"/>
        </w:rPr>
        <w:t>Employees</w:t>
      </w:r>
    </w:p>
    <w:p w14:paraId="5C3914F4" w14:textId="77777777" w:rsidR="003347B7" w:rsidRDefault="003347B7" w:rsidP="003347B7">
      <w:pPr>
        <w:pStyle w:val="BodyText"/>
        <w:ind w:left="2599" w:right="146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employ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employees, but</w:t>
      </w:r>
      <w:r>
        <w:t xml:space="preserve"> it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the employees</w:t>
      </w:r>
      <w:r>
        <w:t xml:space="preserve"> </w:t>
      </w:r>
      <w:r>
        <w:rPr>
          <w:spacing w:val="-1"/>
        </w:rPr>
        <w:t>performing</w:t>
      </w:r>
      <w:r>
        <w:rPr>
          <w:spacing w:val="-4"/>
        </w:rPr>
        <w:t xml:space="preserve"> </w:t>
      </w:r>
      <w:r>
        <w:rPr>
          <w:spacing w:val="-1"/>
        </w:rPr>
        <w:t>their assigned</w:t>
      </w:r>
      <w:r>
        <w:rPr>
          <w:spacing w:val="53"/>
        </w:rPr>
        <w:t xml:space="preserve"> </w:t>
      </w:r>
      <w:r>
        <w:rPr>
          <w:spacing w:val="-1"/>
        </w:rPr>
        <w:t>roles/responsibilities.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2"/>
        </w:rPr>
        <w:t xml:space="preserve"> </w:t>
      </w:r>
      <w:r>
        <w:t>firm.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25"/>
        </w:rP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Manager approved by the SBECs that is acceptable</w:t>
      </w:r>
    </w:p>
    <w:p w14:paraId="14E5C15D" w14:textId="77777777" w:rsidR="003347B7" w:rsidRDefault="003347B7" w:rsidP="003347B7">
      <w:pPr>
        <w:pStyle w:val="BodyText"/>
        <w:ind w:left="2599" w:right="146"/>
        <w:rPr>
          <w:spacing w:val="-1"/>
        </w:rPr>
      </w:pPr>
    </w:p>
    <w:p w14:paraId="4D37D5C4" w14:textId="77777777" w:rsidR="003347B7" w:rsidRDefault="003347B7" w:rsidP="003347B7">
      <w:pPr>
        <w:pStyle w:val="BodyText"/>
        <w:ind w:left="2599" w:right="146"/>
      </w:pP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</w:p>
    <w:p w14:paraId="721096E4" w14:textId="77777777" w:rsidR="003347B7" w:rsidRDefault="003347B7" w:rsidP="003347B7">
      <w:pPr>
        <w:pStyle w:val="BodyText"/>
        <w:ind w:left="2599" w:right="677"/>
        <w:jc w:val="both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firm,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individual.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SBECs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treated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employee,</w:t>
      </w:r>
      <w:r>
        <w:t xml:space="preserve"> </w:t>
      </w:r>
      <w:r>
        <w:rPr>
          <w:spacing w:val="-1"/>
        </w:rPr>
        <w:t>but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partner.</w:t>
      </w:r>
    </w:p>
    <w:p w14:paraId="0179AF1B" w14:textId="77777777" w:rsidR="003347B7" w:rsidRDefault="003347B7" w:rsidP="003347B7">
      <w:pPr>
        <w:pStyle w:val="BodyText"/>
        <w:ind w:right="677"/>
        <w:jc w:val="both"/>
      </w:pPr>
    </w:p>
    <w:p w14:paraId="343F3F1B" w14:textId="77777777" w:rsidR="003347B7" w:rsidRDefault="003347B7" w:rsidP="003347B7">
      <w:pPr>
        <w:pStyle w:val="BodyText"/>
        <w:widowControl w:val="0"/>
        <w:numPr>
          <w:ilvl w:val="2"/>
          <w:numId w:val="2"/>
        </w:numPr>
        <w:tabs>
          <w:tab w:val="left" w:pos="2600"/>
        </w:tabs>
        <w:ind w:hanging="420"/>
        <w:jc w:val="left"/>
      </w:pPr>
      <w:r>
        <w:rPr>
          <w:spacing w:val="-1"/>
        </w:rPr>
        <w:t>Roles/Responsibilities</w:t>
      </w:r>
    </w:p>
    <w:p w14:paraId="7964AD4C" w14:textId="77777777" w:rsidR="003347B7" w:rsidRDefault="003347B7" w:rsidP="003347B7">
      <w:pPr>
        <w:pStyle w:val="BodyText"/>
        <w:spacing w:before="49"/>
        <w:ind w:left="2599" w:right="745"/>
        <w:rPr>
          <w:spacing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21201" wp14:editId="7C69A34D">
                <wp:simplePos x="0" y="0"/>
                <wp:positionH relativeFrom="page">
                  <wp:posOffset>3321050</wp:posOffset>
                </wp:positionH>
                <wp:positionV relativeFrom="page">
                  <wp:posOffset>7950835</wp:posOffset>
                </wp:positionV>
                <wp:extent cx="2016760" cy="1073150"/>
                <wp:effectExtent l="0" t="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7DB01" w14:textId="77777777" w:rsidR="003347B7" w:rsidRDefault="003347B7" w:rsidP="003347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21201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261.5pt;margin-top:626.05pt;width:158.8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" filled="f" stroked="f">
                <v:textbox inset="0,0,0,0">
                  <w:txbxContent>
                    <w:p w14:paraId="5727DB01" w14:textId="77777777" w:rsidR="003347B7" w:rsidRDefault="003347B7" w:rsidP="003347B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"/>
        </w:rPr>
        <w:t>Determining the</w:t>
      </w:r>
      <w:r>
        <w:rPr>
          <w:spacing w:val="1"/>
        </w:rPr>
        <w:t xml:space="preserve"> </w:t>
      </w:r>
      <w:r>
        <w:rPr>
          <w:spacing w:val="-1"/>
        </w:rPr>
        <w:t>value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t xml:space="preserve"> </w:t>
      </w:r>
      <w:r>
        <w:rPr>
          <w:spacing w:val="-1"/>
        </w:rPr>
        <w:t>assigned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SBECs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t xml:space="preserve"> task.</w:t>
      </w:r>
      <w:r>
        <w:rPr>
          <w:spacing w:val="-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JV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chart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determining</w:t>
      </w:r>
      <w:r>
        <w:rPr>
          <w:spacing w:val="35"/>
        </w:rPr>
        <w:t xml:space="preserve"> </w:t>
      </w:r>
      <w:r>
        <w:t xml:space="preserve">that </w:t>
      </w:r>
      <w:r>
        <w:rPr>
          <w:spacing w:val="-1"/>
        </w:rPr>
        <w:t>value of</w:t>
      </w:r>
      <w:r>
        <w:rPr>
          <w:spacing w:val="3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roles.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chart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helpful,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change</w:t>
      </w:r>
      <w:r>
        <w:rPr>
          <w:spacing w:val="1"/>
        </w:rPr>
        <w:t xml:space="preserve"> </w:t>
      </w:r>
      <w:r>
        <w:rPr>
          <w:spacing w:val="-1"/>
        </w:rPr>
        <w:t xml:space="preserve">depending upon </w:t>
      </w:r>
      <w:r>
        <w:t>the</w:t>
      </w:r>
      <w:r>
        <w:rPr>
          <w:spacing w:val="-1"/>
        </w:rPr>
        <w:t xml:space="preserve"> operation.</w:t>
      </w:r>
      <w:r>
        <w:rPr>
          <w:spacing w:val="27"/>
        </w:rPr>
        <w:t xml:space="preserve"> Please identify each SBECs roles and responsibilities using the chart below for guidance.</w:t>
      </w:r>
    </w:p>
    <w:p w14:paraId="265934AF" w14:textId="77777777" w:rsidR="003347B7" w:rsidRDefault="003347B7" w:rsidP="003347B7">
      <w:pPr>
        <w:rPr>
          <w:spacing w:val="27"/>
          <w:sz w:val="20"/>
        </w:rPr>
      </w:pPr>
      <w:r>
        <w:rPr>
          <w:spacing w:val="27"/>
        </w:rPr>
        <w:br w:type="page"/>
      </w:r>
    </w:p>
    <w:tbl>
      <w:tblPr>
        <w:tblW w:w="918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3043"/>
        <w:gridCol w:w="3060"/>
      </w:tblGrid>
      <w:tr w:rsidR="003347B7" w:rsidRPr="002D68F5" w14:paraId="1E9FB55B" w14:textId="77777777" w:rsidTr="00283F4B">
        <w:trPr>
          <w:trHeight w:hRule="exact" w:val="905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14:paraId="4746E761" w14:textId="77777777" w:rsidR="003347B7" w:rsidRPr="002D68F5" w:rsidRDefault="003347B7" w:rsidP="00283F4B">
            <w:pPr>
              <w:widowControl w:val="0"/>
              <w:spacing w:line="297" w:lineRule="exact"/>
              <w:jc w:val="center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lastRenderedPageBreak/>
              <w:t>Operations</w:t>
            </w:r>
          </w:p>
          <w:p w14:paraId="06274ADC" w14:textId="77777777" w:rsidR="003347B7" w:rsidRPr="002D68F5" w:rsidRDefault="003347B7" w:rsidP="00283F4B">
            <w:pPr>
              <w:widowControl w:val="0"/>
              <w:spacing w:before="12"/>
              <w:rPr>
                <w:rFonts w:ascii="Book Antiqua" w:eastAsia="Book Antiqua" w:hAnsi="Book Antiqua" w:cs="Book Antiqua"/>
                <w:kern w:val="0"/>
                <w:sz w:val="23"/>
                <w:szCs w:val="23"/>
              </w:rPr>
            </w:pPr>
          </w:p>
          <w:p w14:paraId="2C6F8C80" w14:textId="77777777" w:rsidR="003347B7" w:rsidRPr="002D68F5" w:rsidRDefault="003347B7" w:rsidP="00283F4B">
            <w:pPr>
              <w:widowControl w:val="0"/>
              <w:spacing w:line="298" w:lineRule="exact"/>
              <w:jc w:val="center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(1/3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of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the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business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effort)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14:paraId="4E6DD547" w14:textId="77777777" w:rsidR="003347B7" w:rsidRPr="002D68F5" w:rsidRDefault="003347B7" w:rsidP="00283F4B">
            <w:pPr>
              <w:widowControl w:val="0"/>
              <w:spacing w:line="297" w:lineRule="exact"/>
              <w:jc w:val="center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Product</w:t>
            </w:r>
          </w:p>
          <w:p w14:paraId="669BE945" w14:textId="77777777" w:rsidR="003347B7" w:rsidRPr="002D68F5" w:rsidRDefault="003347B7" w:rsidP="00283F4B">
            <w:pPr>
              <w:widowControl w:val="0"/>
              <w:spacing w:before="12"/>
              <w:rPr>
                <w:rFonts w:ascii="Book Antiqua" w:eastAsia="Book Antiqua" w:hAnsi="Book Antiqua" w:cs="Book Antiqua"/>
                <w:kern w:val="0"/>
                <w:sz w:val="23"/>
                <w:szCs w:val="23"/>
              </w:rPr>
            </w:pPr>
          </w:p>
          <w:p w14:paraId="0650EC2A" w14:textId="77777777" w:rsidR="003347B7" w:rsidRPr="002D68F5" w:rsidRDefault="003347B7" w:rsidP="00283F4B">
            <w:pPr>
              <w:widowControl w:val="0"/>
              <w:spacing w:line="298" w:lineRule="exact"/>
              <w:jc w:val="center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(1/3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of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the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business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effort)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14:paraId="6980B08B" w14:textId="77777777" w:rsidR="003347B7" w:rsidRPr="002D68F5" w:rsidRDefault="003347B7" w:rsidP="00283F4B">
            <w:pPr>
              <w:widowControl w:val="0"/>
              <w:ind w:left="632" w:right="630"/>
              <w:jc w:val="center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w w:val="95"/>
                <w:kern w:val="0"/>
                <w:szCs w:val="22"/>
              </w:rPr>
              <w:t>Administration/</w:t>
            </w:r>
            <w:r w:rsidRPr="002D68F5">
              <w:rPr>
                <w:rFonts w:ascii="Book Antiqua" w:eastAsiaTheme="minorHAnsi" w:hAnsiTheme="minorHAnsi" w:cstheme="minorBidi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Corp</w:t>
            </w:r>
            <w:r w:rsidRPr="002D68F5">
              <w:rPr>
                <w:rFonts w:ascii="Book Antiqua" w:eastAsiaTheme="minorHAnsi" w:hAnsiTheme="minorHAnsi" w:cstheme="minorBidi"/>
                <w:spacing w:val="-7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Support</w:t>
            </w:r>
          </w:p>
          <w:p w14:paraId="0901A190" w14:textId="77777777" w:rsidR="003347B7" w:rsidRPr="002D68F5" w:rsidRDefault="003347B7" w:rsidP="00283F4B">
            <w:pPr>
              <w:widowControl w:val="0"/>
              <w:spacing w:line="297" w:lineRule="exact"/>
              <w:jc w:val="center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(1/3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of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the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business</w:t>
            </w:r>
            <w:r w:rsidRPr="002D68F5">
              <w:rPr>
                <w:rFonts w:ascii="Book Antiqua" w:eastAsiaTheme="minorHAnsi" w:hAnsiTheme="minorHAnsi" w:cstheme="minorBidi"/>
                <w:spacing w:val="-4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effort)</w:t>
            </w:r>
          </w:p>
        </w:tc>
      </w:tr>
      <w:tr w:rsidR="003347B7" w:rsidRPr="002D68F5" w14:paraId="01C6CF79" w14:textId="77777777" w:rsidTr="00283F4B">
        <w:trPr>
          <w:trHeight w:hRule="exact" w:val="1501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D25B1" w14:textId="77777777" w:rsidR="003347B7" w:rsidRPr="002D68F5" w:rsidRDefault="003347B7" w:rsidP="00283F4B">
            <w:pPr>
              <w:widowControl w:val="0"/>
              <w:ind w:left="102" w:right="190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Human</w:t>
            </w:r>
            <w:r w:rsidRPr="002D68F5">
              <w:rPr>
                <w:rFonts w:ascii="Book Antiqua" w:eastAsiaTheme="minorHAnsi" w:hAnsiTheme="minorHAnsi" w:cstheme="minorBidi"/>
                <w:spacing w:val="-1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Resources</w:t>
            </w:r>
            <w:r w:rsidRPr="002D68F5">
              <w:rPr>
                <w:rFonts w:ascii="Book Antiqua" w:eastAsiaTheme="minorHAnsi" w:hAnsiTheme="minorHAnsi" w:cstheme="minorBidi"/>
                <w:spacing w:val="28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(Supervise</w:t>
            </w:r>
            <w:r w:rsidRPr="002D68F5">
              <w:rPr>
                <w:rFonts w:ascii="Book Antiqua" w:eastAsiaTheme="minorHAnsi" w:hAnsiTheme="minorHAnsi" w:cstheme="minorBidi"/>
                <w:spacing w:val="-21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on-site</w:t>
            </w:r>
            <w:r w:rsidRPr="002D68F5">
              <w:rPr>
                <w:rFonts w:ascii="Book Antiqua" w:eastAsiaTheme="minorHAnsi" w:hAnsiTheme="minorHAnsi" w:cstheme="minorBidi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operations</w:t>
            </w:r>
            <w:r w:rsidRPr="002D68F5">
              <w:rPr>
                <w:rFonts w:ascii="Book Antiqua" w:eastAsiaTheme="minorHAnsi" w:hAnsiTheme="minorHAnsi" w:cstheme="minorBidi"/>
                <w:spacing w:val="-6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staff,</w:t>
            </w:r>
            <w:r w:rsidRPr="002D68F5">
              <w:rPr>
                <w:rFonts w:ascii="Book Antiqua" w:eastAsiaTheme="minorHAnsi" w:hAnsiTheme="minorHAnsi" w:cstheme="minorBidi"/>
                <w:spacing w:val="-6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hire/fire staff,</w:t>
            </w:r>
            <w:r w:rsidRPr="002D68F5">
              <w:rPr>
                <w:rFonts w:ascii="Book Antiqua" w:eastAsiaTheme="minorHAnsi" w:hAnsiTheme="minorHAnsi" w:cstheme="minorBidi"/>
                <w:spacing w:val="-5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scheduling,</w:t>
            </w:r>
            <w:r w:rsidRPr="002D68F5">
              <w:rPr>
                <w:rFonts w:ascii="Book Antiqua" w:eastAsiaTheme="minorHAnsi" w:hAnsiTheme="minorHAnsi" w:cstheme="minorBidi"/>
                <w:spacing w:val="-3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training,</w:t>
            </w:r>
            <w:r w:rsidRPr="002D68F5">
              <w:rPr>
                <w:rFonts w:ascii="Book Antiqua" w:eastAsiaTheme="minorHAnsi" w:hAnsiTheme="minorHAnsi" w:cstheme="minorBidi"/>
                <w:spacing w:val="2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etc.)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FBFF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Purchasing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59DA" w14:textId="77777777" w:rsidR="003347B7" w:rsidRPr="002D68F5" w:rsidRDefault="003347B7" w:rsidP="00283F4B">
            <w:pPr>
              <w:widowControl w:val="0"/>
              <w:ind w:left="102" w:right="651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w w:val="95"/>
                <w:kern w:val="0"/>
                <w:szCs w:val="22"/>
              </w:rPr>
              <w:t>Accounting/Payroll/</w:t>
            </w:r>
            <w:r w:rsidRPr="002D68F5">
              <w:rPr>
                <w:rFonts w:ascii="Book Antiqua" w:eastAsiaTheme="minorHAnsi" w:hAnsiTheme="minorHAnsi" w:cstheme="minorBidi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Taxes</w:t>
            </w:r>
          </w:p>
        </w:tc>
      </w:tr>
      <w:tr w:rsidR="003347B7" w:rsidRPr="002D68F5" w14:paraId="0FE1C851" w14:textId="77777777" w:rsidTr="00283F4B">
        <w:trPr>
          <w:trHeight w:hRule="exact" w:val="308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0F2D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Loss</w:t>
            </w:r>
            <w:r w:rsidRPr="002D68F5">
              <w:rPr>
                <w:rFonts w:ascii="Book Antiqua" w:eastAsiaTheme="minorHAnsi" w:hAnsiTheme="minorHAnsi" w:cstheme="minorBidi"/>
                <w:spacing w:val="-5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Prevention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105C" w14:textId="77777777" w:rsidR="003347B7" w:rsidRPr="002D68F5" w:rsidRDefault="003347B7" w:rsidP="00283F4B">
            <w:pPr>
              <w:widowControl w:val="0"/>
              <w:spacing w:line="297" w:lineRule="exact"/>
              <w:ind w:left="103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Inventory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 xml:space="preserve"> Management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97031" w14:textId="77777777" w:rsidR="003347B7" w:rsidRPr="002D68F5" w:rsidRDefault="003347B7" w:rsidP="00283F4B">
            <w:pPr>
              <w:widowControl w:val="0"/>
              <w:spacing w:line="297" w:lineRule="exact"/>
              <w:ind w:left="103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Legal</w:t>
            </w:r>
            <w:r w:rsidRPr="002D68F5">
              <w:rPr>
                <w:rFonts w:ascii="Book Antiqua" w:eastAsiaTheme="minorHAnsi" w:hAnsiTheme="minorHAnsi" w:cstheme="minorBidi"/>
                <w:spacing w:val="-10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Services</w:t>
            </w:r>
          </w:p>
        </w:tc>
      </w:tr>
      <w:tr w:rsidR="003347B7" w:rsidRPr="002D68F5" w14:paraId="1FAA26DF" w14:textId="77777777" w:rsidTr="00283F4B">
        <w:trPr>
          <w:trHeight w:hRule="exact" w:val="606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E8DF6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Safety/Security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FB99" w14:textId="77777777" w:rsidR="003347B7" w:rsidRPr="002D68F5" w:rsidRDefault="003347B7" w:rsidP="00283F4B">
            <w:pPr>
              <w:widowControl w:val="0"/>
              <w:spacing w:line="297" w:lineRule="exact"/>
              <w:ind w:left="101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Pricing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8DF44" w14:textId="77777777" w:rsidR="003347B7" w:rsidRPr="002D68F5" w:rsidRDefault="003347B7" w:rsidP="00283F4B">
            <w:pPr>
              <w:widowControl w:val="0"/>
              <w:ind w:left="102" w:right="376" w:hanging="1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Business</w:t>
            </w:r>
            <w:r w:rsidRPr="002D68F5">
              <w:rPr>
                <w:rFonts w:ascii="Book Antiqua" w:eastAsiaTheme="minorHAnsi" w:hAnsiTheme="minorHAnsi" w:cstheme="minorBidi"/>
                <w:spacing w:val="-27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Development/</w:t>
            </w:r>
            <w:r w:rsidRPr="002D68F5">
              <w:rPr>
                <w:rFonts w:ascii="Book Antiqua" w:eastAsiaTheme="minorHAnsi" w:hAnsiTheme="minorHAnsi" w:cstheme="minorBidi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Landlord</w:t>
            </w:r>
            <w:r w:rsidRPr="002D68F5">
              <w:rPr>
                <w:rFonts w:ascii="Book Antiqua" w:eastAsiaTheme="minorHAnsi" w:hAnsiTheme="minorHAnsi" w:cstheme="minorBidi"/>
                <w:spacing w:val="-20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Relations</w:t>
            </w:r>
          </w:p>
        </w:tc>
      </w:tr>
      <w:tr w:rsidR="003347B7" w:rsidRPr="002D68F5" w14:paraId="2824F51A" w14:textId="77777777" w:rsidTr="00283F4B">
        <w:trPr>
          <w:trHeight w:hRule="exact" w:val="607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F387" w14:textId="77777777" w:rsidR="003347B7" w:rsidRPr="002D68F5" w:rsidRDefault="003347B7" w:rsidP="00283F4B">
            <w:pPr>
              <w:widowControl w:val="0"/>
              <w:ind w:left="102" w:right="148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Cash</w:t>
            </w:r>
            <w:r w:rsidRPr="002D68F5">
              <w:rPr>
                <w:rFonts w:ascii="Book Antiqua" w:eastAsiaTheme="minorHAnsi" w:hAnsiTheme="minorHAnsi" w:cstheme="minorBidi"/>
                <w:spacing w:val="-7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Management</w:t>
            </w:r>
            <w:r w:rsidRPr="002D68F5">
              <w:rPr>
                <w:rFonts w:ascii="Book Antiqua" w:eastAsiaTheme="minorHAnsi" w:hAnsiTheme="minorHAnsi" w:cstheme="minorBidi"/>
                <w:spacing w:val="-7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(check-</w:t>
            </w:r>
            <w:r w:rsidRPr="002D68F5">
              <w:rPr>
                <w:rFonts w:ascii="Book Antiqua" w:eastAsiaTheme="minorHAnsi" w:hAnsiTheme="minorHAnsi" w:cstheme="minorBidi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out,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 xml:space="preserve"> banking)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7CED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="Book Antiqua" w:cstheme="minorBidi"/>
                <w:kern w:val="0"/>
                <w:szCs w:val="22"/>
              </w:rPr>
              <w:t>Décor/Display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65BE" w14:textId="77777777" w:rsidR="003347B7" w:rsidRPr="002D68F5" w:rsidRDefault="003347B7" w:rsidP="00283F4B">
            <w:pPr>
              <w:widowControl w:val="0"/>
              <w:ind w:left="102" w:right="850" w:firstLine="1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Human</w:t>
            </w:r>
            <w:r w:rsidRPr="002D68F5">
              <w:rPr>
                <w:rFonts w:ascii="Book Antiqua" w:eastAsiaTheme="minorHAnsi" w:hAnsiTheme="minorHAnsi" w:cstheme="minorBidi"/>
                <w:spacing w:val="-21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Resources/</w:t>
            </w:r>
            <w:r w:rsidRPr="002D68F5">
              <w:rPr>
                <w:rFonts w:ascii="Book Antiqua" w:eastAsiaTheme="minorHAnsi" w:hAnsiTheme="minorHAnsi" w:cstheme="minorBidi"/>
                <w:spacing w:val="29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Training</w:t>
            </w:r>
            <w:r w:rsidRPr="002D68F5">
              <w:rPr>
                <w:rFonts w:ascii="Book Antiqua" w:eastAsiaTheme="minorHAnsi" w:hAnsiTheme="minorHAnsi" w:cstheme="minorBidi"/>
                <w:spacing w:val="-12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Programs</w:t>
            </w:r>
          </w:p>
        </w:tc>
      </w:tr>
      <w:tr w:rsidR="003347B7" w:rsidRPr="002D68F5" w14:paraId="5374A56E" w14:textId="77777777" w:rsidTr="00283F4B">
        <w:trPr>
          <w:trHeight w:hRule="exact" w:val="905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C070" w14:textId="77777777" w:rsidR="003347B7" w:rsidRPr="002D68F5" w:rsidRDefault="003347B7" w:rsidP="00283F4B">
            <w:pPr>
              <w:widowControl w:val="0"/>
              <w:ind w:left="102" w:right="660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Day-to-Day</w:t>
            </w:r>
            <w:r w:rsidRPr="002D68F5">
              <w:rPr>
                <w:rFonts w:ascii="Book Antiqua" w:eastAsiaTheme="minorHAnsi" w:hAnsiTheme="minorHAnsi" w:cstheme="minorBidi"/>
                <w:spacing w:val="-11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Landlord</w:t>
            </w:r>
            <w:r w:rsidRPr="002D68F5">
              <w:rPr>
                <w:rFonts w:ascii="Book Antiqua" w:eastAsiaTheme="minorHAnsi" w:hAnsiTheme="minorHAnsi" w:cstheme="minorBidi"/>
                <w:spacing w:val="21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Relations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241F0" w14:textId="77777777" w:rsidR="003347B7" w:rsidRPr="002D68F5" w:rsidRDefault="003347B7" w:rsidP="00283F4B">
            <w:pPr>
              <w:widowControl w:val="0"/>
              <w:ind w:left="102" w:right="778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Product</w:t>
            </w:r>
            <w:r w:rsidRPr="002D68F5">
              <w:rPr>
                <w:rFonts w:ascii="Book Antiqua" w:eastAsiaTheme="minorHAnsi" w:hAnsiTheme="minorHAnsi" w:cstheme="minorBidi"/>
                <w:spacing w:val="-21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Assortment</w:t>
            </w:r>
            <w:r w:rsidRPr="002D68F5">
              <w:rPr>
                <w:rFonts w:ascii="Book Antiqua" w:eastAsiaTheme="minorHAnsi" w:hAnsiTheme="minorHAnsi" w:cstheme="minorBidi"/>
                <w:spacing w:val="29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 xml:space="preserve">(retail)/Menu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Development</w:t>
            </w:r>
            <w:r w:rsidRPr="002D68F5">
              <w:rPr>
                <w:rFonts w:ascii="Book Antiqua" w:eastAsiaTheme="minorHAnsi" w:hAnsiTheme="minorHAnsi" w:cstheme="minorBidi"/>
                <w:spacing w:val="-1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(food)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83EFA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Policies/Procedures</w:t>
            </w:r>
          </w:p>
        </w:tc>
      </w:tr>
      <w:tr w:rsidR="003347B7" w:rsidRPr="002D68F5" w14:paraId="43ECD43E" w14:textId="77777777" w:rsidTr="00283F4B">
        <w:trPr>
          <w:trHeight w:hRule="exact" w:val="905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5809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Maintenance/Cleaning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1A67" w14:textId="77777777" w:rsidR="003347B7" w:rsidRPr="002D68F5" w:rsidRDefault="003347B7" w:rsidP="00283F4B">
            <w:pPr>
              <w:widowControl w:val="0"/>
              <w:ind w:left="102" w:right="322" w:hanging="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Negotiation</w:t>
            </w:r>
            <w:r w:rsidRPr="002D68F5">
              <w:rPr>
                <w:rFonts w:ascii="Book Antiqua" w:eastAsiaTheme="minorHAnsi" w:hAnsiTheme="minorHAnsi" w:cstheme="minorBidi"/>
                <w:spacing w:val="-5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of</w:t>
            </w:r>
            <w:r w:rsidRPr="002D68F5">
              <w:rPr>
                <w:rFonts w:ascii="Book Antiqua" w:eastAsiaTheme="minorHAnsi" w:hAnsiTheme="minorHAnsi" w:cstheme="minorBidi"/>
                <w:spacing w:val="-6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Special</w:t>
            </w:r>
            <w:r w:rsidRPr="002D68F5">
              <w:rPr>
                <w:rFonts w:ascii="Book Antiqua" w:eastAsiaTheme="minorHAnsi" w:hAnsiTheme="minorHAnsi" w:cstheme="minorBidi"/>
                <w:spacing w:val="22"/>
                <w:w w:val="99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Programs,</w:t>
            </w:r>
            <w:r w:rsidRPr="002D68F5">
              <w:rPr>
                <w:rFonts w:ascii="Book Antiqua" w:eastAsiaTheme="minorHAnsi" w:hAnsiTheme="minorHAnsi" w:cstheme="minorBidi"/>
                <w:spacing w:val="-11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Rebates, Display</w:t>
            </w:r>
            <w:r w:rsidRPr="002D68F5">
              <w:rPr>
                <w:rFonts w:ascii="Book Antiqua" w:eastAsiaTheme="minorHAnsi" w:hAnsiTheme="minorHAnsi" w:cstheme="minorBidi"/>
                <w:spacing w:val="-8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Allowances,</w:t>
            </w:r>
            <w:r w:rsidRPr="002D68F5">
              <w:rPr>
                <w:rFonts w:ascii="Book Antiqua" w:eastAsiaTheme="minorHAnsi" w:hAnsiTheme="minorHAnsi" w:cstheme="minorBidi"/>
                <w:spacing w:val="-7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etc.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A9FB0" w14:textId="77777777" w:rsidR="003347B7" w:rsidRPr="002D68F5" w:rsidRDefault="003347B7" w:rsidP="00283F4B">
            <w:pPr>
              <w:widowControl w:val="0"/>
              <w:spacing w:line="297" w:lineRule="exact"/>
              <w:ind w:left="10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Other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 xml:space="preserve"> Corporate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 xml:space="preserve"> </w:t>
            </w: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>Support</w:t>
            </w:r>
          </w:p>
        </w:tc>
      </w:tr>
      <w:tr w:rsidR="003347B7" w:rsidRPr="002D68F5" w14:paraId="10FB9B8A" w14:textId="77777777" w:rsidTr="00283F4B">
        <w:trPr>
          <w:trHeight w:hRule="exact" w:val="606"/>
        </w:trPr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715ED" w14:textId="77777777" w:rsidR="003347B7" w:rsidRPr="002D68F5" w:rsidRDefault="003347B7" w:rsidP="00283F4B">
            <w:pPr>
              <w:widowControl w:val="0"/>
              <w:ind w:left="102" w:right="492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 xml:space="preserve">Budgeting/Monitoring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Performance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2946" w14:textId="77777777" w:rsidR="003347B7" w:rsidRPr="002D68F5" w:rsidRDefault="003347B7" w:rsidP="00283F4B">
            <w:pPr>
              <w:widowControl w:val="0"/>
              <w:ind w:left="102" w:right="458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 xml:space="preserve">Budgeting/Monitoring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Performance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25CB" w14:textId="77777777" w:rsidR="003347B7" w:rsidRPr="002D68F5" w:rsidRDefault="003347B7" w:rsidP="00283F4B">
            <w:pPr>
              <w:widowControl w:val="0"/>
              <w:ind w:left="102" w:right="475"/>
              <w:rPr>
                <w:rFonts w:ascii="Book Antiqua" w:eastAsia="Book Antiqua" w:hAnsi="Book Antiqua" w:cs="Book Antiqua"/>
                <w:kern w:val="0"/>
                <w:szCs w:val="24"/>
              </w:rPr>
            </w:pPr>
            <w:r w:rsidRPr="002D68F5">
              <w:rPr>
                <w:rFonts w:ascii="Book Antiqua" w:eastAsiaTheme="minorHAnsi" w:hAnsiTheme="minorHAnsi" w:cstheme="minorBidi"/>
                <w:kern w:val="0"/>
                <w:szCs w:val="22"/>
              </w:rPr>
              <w:t xml:space="preserve">Budgeting/Monitoring </w:t>
            </w:r>
            <w:r w:rsidRPr="002D68F5">
              <w:rPr>
                <w:rFonts w:ascii="Book Antiqua" w:eastAsiaTheme="minorHAnsi" w:hAnsiTheme="minorHAnsi" w:cstheme="minorBidi"/>
                <w:spacing w:val="-1"/>
                <w:kern w:val="0"/>
                <w:szCs w:val="22"/>
              </w:rPr>
              <w:t>Performance</w:t>
            </w:r>
          </w:p>
        </w:tc>
      </w:tr>
    </w:tbl>
    <w:p w14:paraId="1F8AB8DB" w14:textId="77777777" w:rsidR="003347B7" w:rsidRPr="00A15788" w:rsidRDefault="003347B7" w:rsidP="003347B7">
      <w:pPr>
        <w:pStyle w:val="BodyText"/>
        <w:widowControl w:val="0"/>
        <w:tabs>
          <w:tab w:val="left" w:pos="2600"/>
        </w:tabs>
        <w:spacing w:before="69"/>
        <w:ind w:left="2600" w:right="891"/>
      </w:pPr>
    </w:p>
    <w:p w14:paraId="27E26B1F" w14:textId="77777777" w:rsidR="003347B7" w:rsidRPr="00004BF7" w:rsidRDefault="003347B7" w:rsidP="003347B7">
      <w:pPr>
        <w:pStyle w:val="BodyText"/>
        <w:widowControl w:val="0"/>
        <w:numPr>
          <w:ilvl w:val="2"/>
          <w:numId w:val="2"/>
        </w:numPr>
        <w:tabs>
          <w:tab w:val="left" w:pos="2600"/>
        </w:tabs>
        <w:spacing w:before="69"/>
        <w:ind w:right="89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AACA3D" wp14:editId="621D7D5F">
                <wp:simplePos x="0" y="0"/>
                <wp:positionH relativeFrom="page">
                  <wp:posOffset>5403850</wp:posOffset>
                </wp:positionH>
                <wp:positionV relativeFrom="paragraph">
                  <wp:posOffset>-1573530</wp:posOffset>
                </wp:positionV>
                <wp:extent cx="1737360" cy="356870"/>
                <wp:effectExtent l="3175" t="1270" r="2540" b="3810"/>
                <wp:wrapNone/>
                <wp:docPr id="1443" name="Group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356870"/>
                          <a:chOff x="8510" y="-2478"/>
                          <a:chExt cx="2736" cy="562"/>
                        </a:xfrm>
                      </wpg:grpSpPr>
                      <wpg:grpSp>
                        <wpg:cNvPr id="1444" name="Group 786"/>
                        <wpg:cNvGrpSpPr>
                          <a:grpSpLocks/>
                        </wpg:cNvGrpSpPr>
                        <wpg:grpSpPr bwMode="auto">
                          <a:xfrm>
                            <a:off x="8510" y="-2478"/>
                            <a:ext cx="2736" cy="281"/>
                            <a:chOff x="8510" y="-2478"/>
                            <a:chExt cx="2736" cy="281"/>
                          </a:xfrm>
                        </wpg:grpSpPr>
                        <wps:wsp>
                          <wps:cNvPr id="1445" name="Freeform 787"/>
                          <wps:cNvSpPr>
                            <a:spLocks/>
                          </wps:cNvSpPr>
                          <wps:spPr bwMode="auto">
                            <a:xfrm>
                              <a:off x="8510" y="-2478"/>
                              <a:ext cx="273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36"/>
                                <a:gd name="T2" fmla="+- 0 -2197 -2478"/>
                                <a:gd name="T3" fmla="*/ -2197 h 281"/>
                                <a:gd name="T4" fmla="+- 0 11246 8510"/>
                                <a:gd name="T5" fmla="*/ T4 w 2736"/>
                                <a:gd name="T6" fmla="+- 0 -2197 -2478"/>
                                <a:gd name="T7" fmla="*/ -2197 h 281"/>
                                <a:gd name="T8" fmla="+- 0 11246 8510"/>
                                <a:gd name="T9" fmla="*/ T8 w 2736"/>
                                <a:gd name="T10" fmla="+- 0 -2478 -2478"/>
                                <a:gd name="T11" fmla="*/ -2478 h 281"/>
                                <a:gd name="T12" fmla="+- 0 8510 8510"/>
                                <a:gd name="T13" fmla="*/ T12 w 2736"/>
                                <a:gd name="T14" fmla="+- 0 -2478 -2478"/>
                                <a:gd name="T15" fmla="*/ -2478 h 281"/>
                                <a:gd name="T16" fmla="+- 0 8510 8510"/>
                                <a:gd name="T17" fmla="*/ T16 w 2736"/>
                                <a:gd name="T18" fmla="+- 0 -2197 -2478"/>
                                <a:gd name="T19" fmla="*/ -219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281">
                                  <a:moveTo>
                                    <a:pt x="0" y="281"/>
                                  </a:moveTo>
                                  <a:lnTo>
                                    <a:pt x="2736" y="281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788"/>
                        <wpg:cNvGrpSpPr>
                          <a:grpSpLocks/>
                        </wpg:cNvGrpSpPr>
                        <wpg:grpSpPr bwMode="auto">
                          <a:xfrm>
                            <a:off x="8510" y="-2197"/>
                            <a:ext cx="1848" cy="281"/>
                            <a:chOff x="8510" y="-2197"/>
                            <a:chExt cx="1848" cy="281"/>
                          </a:xfrm>
                        </wpg:grpSpPr>
                        <wps:wsp>
                          <wps:cNvPr id="1447" name="Freeform 789"/>
                          <wps:cNvSpPr>
                            <a:spLocks/>
                          </wps:cNvSpPr>
                          <wps:spPr bwMode="auto">
                            <a:xfrm>
                              <a:off x="8510" y="-2197"/>
                              <a:ext cx="184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848"/>
                                <a:gd name="T2" fmla="+- 0 -1916 -2197"/>
                                <a:gd name="T3" fmla="*/ -1916 h 281"/>
                                <a:gd name="T4" fmla="+- 0 10358 8510"/>
                                <a:gd name="T5" fmla="*/ T4 w 1848"/>
                                <a:gd name="T6" fmla="+- 0 -1916 -2197"/>
                                <a:gd name="T7" fmla="*/ -1916 h 281"/>
                                <a:gd name="T8" fmla="+- 0 10358 8510"/>
                                <a:gd name="T9" fmla="*/ T8 w 1848"/>
                                <a:gd name="T10" fmla="+- 0 -2197 -2197"/>
                                <a:gd name="T11" fmla="*/ -2197 h 281"/>
                                <a:gd name="T12" fmla="+- 0 8510 8510"/>
                                <a:gd name="T13" fmla="*/ T12 w 1848"/>
                                <a:gd name="T14" fmla="+- 0 -2197 -2197"/>
                                <a:gd name="T15" fmla="*/ -2197 h 281"/>
                                <a:gd name="T16" fmla="+- 0 8510 8510"/>
                                <a:gd name="T17" fmla="*/ T16 w 1848"/>
                                <a:gd name="T18" fmla="+- 0 -1916 -2197"/>
                                <a:gd name="T19" fmla="*/ -191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8" h="281">
                                  <a:moveTo>
                                    <a:pt x="0" y="281"/>
                                  </a:moveTo>
                                  <a:lnTo>
                                    <a:pt x="1848" y="281"/>
                                  </a:lnTo>
                                  <a:lnTo>
                                    <a:pt x="1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40178" id="Group 1443" o:spid="_x0000_s1026" style="position:absolute;margin-left:425.5pt;margin-top:-123.9pt;width:136.8pt;height:28.1pt;z-index:-251656192;mso-position-horizontal-relative:page" coordorigin="8510,-2478" coordsize="273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">
                <v:group id="Group 786" o:spid="_x0000_s1027" style="position:absolute;left:8510;top:-2478;width:2736;height:281" coordorigin="8510,-2478" coordsize="27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787" o:spid="_x0000_s1028" style="position:absolute;left:8510;top:-2478;width:2736;height:281;visibility:visible;mso-wrap-style:square;v-text-anchor:top" coordsize="27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" path="m,281r2736,l2736,,,,,281xe" fillcolor="yellow" stroked="f">
                    <v:path arrowok="t" o:connecttype="custom" o:connectlocs="0,-2197;2736,-2197;2736,-2478;0,-2478;0,-2197" o:connectangles="0,0,0,0,0"/>
                  </v:shape>
                </v:group>
                <v:group id="Group 788" o:spid="_x0000_s1029" style="position:absolute;left:8510;top:-2197;width:1848;height:281" coordorigin="8510,-2197" coordsize="18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<v:shape id="Freeform 789" o:spid="_x0000_s1030" style="position:absolute;left:8510;top:-2197;width:1848;height:281;visibility:visible;mso-wrap-style:square;v-text-anchor:top" coordsize="18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" path="m,281r1848,l1848,,,,,281xe" fillcolor="yellow" stroked="f">
                    <v:path arrowok="t" o:connecttype="custom" o:connectlocs="0,-1916;1848,-1916;1848,-2197;0,-2197;0,-19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performing </w:t>
      </w:r>
      <w:r>
        <w:t>a</w:t>
      </w:r>
      <w:r>
        <w:rPr>
          <w:spacing w:val="-1"/>
        </w:rPr>
        <w:t xml:space="preserve"> percentage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 areas</w:t>
      </w:r>
      <w:r>
        <w:rPr>
          <w:spacing w:val="4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credit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percentage.</w:t>
      </w:r>
      <w:r>
        <w:rPr>
          <w:spacing w:val="65"/>
        </w:rPr>
        <w:t xml:space="preserve"> </w:t>
      </w:r>
      <w:r>
        <w:rPr>
          <w:spacing w:val="-1"/>
        </w:rPr>
        <w:t>For example,</w:t>
      </w:r>
      <w:r>
        <w:rPr>
          <w:spacing w:val="39"/>
        </w:rPr>
        <w:t xml:space="preserve"> </w:t>
      </w:r>
      <w:r>
        <w:rPr>
          <w:spacing w:val="-1"/>
        </w:rPr>
        <w:t>if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 of</w:t>
      </w:r>
      <w:r>
        <w:t xml:space="preserve"> </w:t>
      </w:r>
      <w:r>
        <w:rPr>
          <w:spacing w:val="-1"/>
        </w:rPr>
        <w:t xml:space="preserve">purchasing </w:t>
      </w:r>
      <w:r>
        <w:t xml:space="preserve">30%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merchandise sold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will</w:t>
      </w:r>
      <w:r>
        <w:t xml:space="preserve"> not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 xml:space="preserve">30% </w:t>
      </w:r>
      <w:r>
        <w:rPr>
          <w:spacing w:val="-1"/>
        </w:rPr>
        <w:t xml:space="preserve">role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there are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purchasing,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 might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counted </w:t>
      </w:r>
      <w:r>
        <w:t>at</w:t>
      </w:r>
      <w:r>
        <w:rPr>
          <w:spacing w:val="41"/>
        </w:rPr>
        <w:t xml:space="preserve"> </w:t>
      </w:r>
      <w:r>
        <w:t xml:space="preserve">30%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33%</w:t>
      </w:r>
      <w:r>
        <w:t xml:space="preserve"> </w:t>
      </w:r>
      <w:r>
        <w:rPr>
          <w:spacing w:val="-1"/>
        </w:rPr>
        <w:t xml:space="preserve">(assuming </w:t>
      </w:r>
      <w:r>
        <w:t xml:space="preserve">that </w:t>
      </w:r>
      <w:r>
        <w:rPr>
          <w:spacing w:val="-1"/>
        </w:rPr>
        <w:t>purchasing is</w:t>
      </w:r>
      <w:r>
        <w:t xml:space="preserve"> </w:t>
      </w:r>
      <w:r>
        <w:rPr>
          <w:spacing w:val="-1"/>
        </w:rPr>
        <w:t>determined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t>1/3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work) which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10%.</w:t>
      </w:r>
    </w:p>
    <w:p w14:paraId="34345BA1" w14:textId="77777777" w:rsidR="003347B7" w:rsidRDefault="003347B7" w:rsidP="003347B7">
      <w:pPr>
        <w:pStyle w:val="BodyText"/>
        <w:widowControl w:val="0"/>
        <w:tabs>
          <w:tab w:val="left" w:pos="2600"/>
        </w:tabs>
        <w:spacing w:before="69"/>
        <w:ind w:left="2600" w:right="891"/>
      </w:pPr>
    </w:p>
    <w:p w14:paraId="57AC0162" w14:textId="77777777" w:rsidR="003347B7" w:rsidRDefault="003347B7" w:rsidP="003347B7">
      <w:pPr>
        <w:pStyle w:val="BodyText"/>
        <w:widowControl w:val="0"/>
        <w:numPr>
          <w:ilvl w:val="2"/>
          <w:numId w:val="2"/>
        </w:numPr>
        <w:tabs>
          <w:tab w:val="left" w:pos="2600"/>
        </w:tabs>
        <w:spacing w:before="49"/>
        <w:ind w:right="177"/>
        <w:jc w:val="left"/>
      </w:pPr>
      <w:r w:rsidRPr="00A9183D">
        <w:rPr>
          <w:spacing w:val="-1"/>
        </w:rPr>
        <w:t>Roles</w:t>
      </w:r>
      <w:r>
        <w:t xml:space="preserve"> </w:t>
      </w:r>
      <w:r w:rsidRPr="00A9183D">
        <w:rPr>
          <w:spacing w:val="-1"/>
        </w:rPr>
        <w:t xml:space="preserve">assigned </w:t>
      </w:r>
      <w:r>
        <w:t>to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the SBEC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must</w:t>
      </w:r>
      <w:r>
        <w:t xml:space="preserve"> </w:t>
      </w:r>
      <w:r w:rsidRPr="00A9183D">
        <w:rPr>
          <w:spacing w:val="-1"/>
        </w:rPr>
        <w:t>represent</w:t>
      </w:r>
      <w:r>
        <w:t xml:space="preserve"> a</w:t>
      </w:r>
      <w:r w:rsidRPr="00A9183D">
        <w:rPr>
          <w:spacing w:val="37"/>
        </w:rPr>
        <w:t xml:space="preserve"> </w:t>
      </w:r>
      <w:r w:rsidRPr="00A9183D">
        <w:rPr>
          <w:spacing w:val="-1"/>
        </w:rPr>
        <w:t>commercially</w:t>
      </w:r>
      <w:r w:rsidRPr="00A9183D">
        <w:rPr>
          <w:spacing w:val="-2"/>
        </w:rPr>
        <w:t xml:space="preserve"> </w:t>
      </w:r>
      <w:r>
        <w:t>useful</w:t>
      </w:r>
      <w:r w:rsidRPr="00A9183D">
        <w:rPr>
          <w:spacing w:val="-3"/>
        </w:rPr>
        <w:t xml:space="preserve"> </w:t>
      </w:r>
      <w:r w:rsidRPr="00A9183D">
        <w:rPr>
          <w:spacing w:val="-1"/>
        </w:rPr>
        <w:t>function,</w:t>
      </w:r>
      <w:r w:rsidRPr="00A9183D">
        <w:rPr>
          <w:spacing w:val="-2"/>
        </w:rPr>
        <w:t xml:space="preserve"> </w:t>
      </w:r>
      <w:r>
        <w:t>be</w:t>
      </w:r>
      <w:r w:rsidRPr="00A9183D">
        <w:rPr>
          <w:spacing w:val="-1"/>
        </w:rPr>
        <w:t xml:space="preserve"> meaningful</w:t>
      </w:r>
      <w:r w:rsidRPr="00A9183D">
        <w:rPr>
          <w:spacing w:val="-3"/>
        </w:rPr>
        <w:t xml:space="preserve"> </w:t>
      </w:r>
      <w:r>
        <w:t>and</w:t>
      </w:r>
      <w:r w:rsidRPr="00A9183D">
        <w:rPr>
          <w:spacing w:val="-1"/>
        </w:rPr>
        <w:t xml:space="preserve"> bring significant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value</w:t>
      </w:r>
      <w:r w:rsidRPr="00A9183D">
        <w:rPr>
          <w:spacing w:val="1"/>
        </w:rPr>
        <w:t xml:space="preserve"> </w:t>
      </w:r>
      <w:r>
        <w:t>to</w:t>
      </w:r>
      <w:r w:rsidRPr="00A9183D">
        <w:rPr>
          <w:spacing w:val="-1"/>
        </w:rPr>
        <w:t xml:space="preserve"> </w:t>
      </w:r>
      <w:r>
        <w:t>the</w:t>
      </w:r>
      <w:r w:rsidRPr="00A9183D">
        <w:rPr>
          <w:spacing w:val="-4"/>
        </w:rPr>
        <w:t xml:space="preserve"> </w:t>
      </w:r>
      <w:r w:rsidRPr="00A9183D">
        <w:rPr>
          <w:spacing w:val="-1"/>
        </w:rPr>
        <w:t>partnership.</w:t>
      </w:r>
      <w:r>
        <w:t xml:space="preserve"> </w:t>
      </w:r>
      <w:r w:rsidRPr="00A9183D">
        <w:rPr>
          <w:spacing w:val="1"/>
        </w:rPr>
        <w:t xml:space="preserve"> </w:t>
      </w:r>
      <w:r>
        <w:rPr>
          <w:spacing w:val="-2"/>
        </w:rPr>
        <w:t>An SBEC</w:t>
      </w:r>
      <w:r>
        <w:t xml:space="preserve"> </w:t>
      </w:r>
      <w:r w:rsidRPr="00A9183D">
        <w:rPr>
          <w:spacing w:val="-1"/>
        </w:rPr>
        <w:t>assigned</w:t>
      </w:r>
      <w:r w:rsidRPr="00A9183D">
        <w:rPr>
          <w:spacing w:val="1"/>
        </w:rPr>
        <w:t xml:space="preserve"> </w:t>
      </w:r>
      <w:r>
        <w:t>a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series</w:t>
      </w:r>
      <w:r>
        <w:t xml:space="preserve"> </w:t>
      </w:r>
      <w:r w:rsidRPr="00A9183D">
        <w:rPr>
          <w:spacing w:val="-1"/>
        </w:rPr>
        <w:t>of</w:t>
      </w:r>
      <w:r w:rsidRPr="00A9183D">
        <w:rPr>
          <w:spacing w:val="-2"/>
        </w:rPr>
        <w:t xml:space="preserve"> </w:t>
      </w:r>
      <w:r>
        <w:t xml:space="preserve">small </w:t>
      </w:r>
      <w:r w:rsidRPr="00A9183D">
        <w:rPr>
          <w:spacing w:val="-1"/>
        </w:rPr>
        <w:t>roles,</w:t>
      </w:r>
      <w:r w:rsidRPr="00A9183D">
        <w:rPr>
          <w:spacing w:val="-2"/>
        </w:rPr>
        <w:t xml:space="preserve"> </w:t>
      </w:r>
      <w:r>
        <w:t>such</w:t>
      </w:r>
      <w:r w:rsidRPr="00A9183D">
        <w:rPr>
          <w:spacing w:val="-1"/>
        </w:rPr>
        <w:t xml:space="preserve"> </w:t>
      </w:r>
      <w:r>
        <w:t>as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finding</w:t>
      </w:r>
      <w:r w:rsidRPr="00A9183D">
        <w:rPr>
          <w:spacing w:val="33"/>
        </w:rPr>
        <w:t xml:space="preserve"> </w:t>
      </w:r>
      <w:r w:rsidRPr="00A9183D">
        <w:rPr>
          <w:spacing w:val="-1"/>
        </w:rPr>
        <w:t>minority/women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owned vendors,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maintaining</w:t>
      </w:r>
      <w:r w:rsidRPr="00A9183D">
        <w:rPr>
          <w:spacing w:val="-4"/>
        </w:rPr>
        <w:t xml:space="preserve"> </w:t>
      </w:r>
      <w:r>
        <w:t>a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relationship</w:t>
      </w:r>
      <w:r w:rsidRPr="00A9183D">
        <w:rPr>
          <w:spacing w:val="53"/>
        </w:rPr>
        <w:t xml:space="preserve"> </w:t>
      </w:r>
      <w:r w:rsidRPr="00A9183D">
        <w:rPr>
          <w:spacing w:val="-1"/>
        </w:rPr>
        <w:t>with</w:t>
      </w:r>
      <w:r w:rsidRPr="00A9183D">
        <w:rPr>
          <w:spacing w:val="1"/>
        </w:rPr>
        <w:t xml:space="preserve"> </w:t>
      </w:r>
      <w:r>
        <w:t>the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airport,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attending tenant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meetings,</w:t>
      </w:r>
      <w:r>
        <w:t xml:space="preserve"> </w:t>
      </w:r>
      <w:r w:rsidRPr="00A9183D">
        <w:rPr>
          <w:spacing w:val="-1"/>
        </w:rPr>
        <w:t>etc.</w:t>
      </w:r>
      <w:r w:rsidRPr="00A9183D">
        <w:rPr>
          <w:spacing w:val="65"/>
        </w:rPr>
        <w:t xml:space="preserve"> </w:t>
      </w:r>
      <w:r w:rsidRPr="00A9183D">
        <w:rPr>
          <w:spacing w:val="-1"/>
        </w:rPr>
        <w:t>These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types</w:t>
      </w:r>
      <w:r w:rsidRPr="00A9183D">
        <w:rPr>
          <w:spacing w:val="53"/>
        </w:rPr>
        <w:t xml:space="preserve"> </w:t>
      </w:r>
      <w:r w:rsidRPr="00A9183D">
        <w:rPr>
          <w:spacing w:val="-1"/>
        </w:rPr>
        <w:t>of</w:t>
      </w:r>
      <w:r w:rsidRPr="00A9183D">
        <w:rPr>
          <w:spacing w:val="3"/>
        </w:rPr>
        <w:t xml:space="preserve"> </w:t>
      </w:r>
      <w:r w:rsidRPr="00A9183D">
        <w:rPr>
          <w:spacing w:val="-1"/>
        </w:rPr>
        <w:t>roles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are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difficult</w:t>
      </w:r>
      <w:r w:rsidRPr="00A9183D">
        <w:rPr>
          <w:spacing w:val="1"/>
        </w:rPr>
        <w:t xml:space="preserve"> </w:t>
      </w:r>
      <w:r>
        <w:t>to</w:t>
      </w:r>
      <w:r w:rsidRPr="00A9183D">
        <w:rPr>
          <w:spacing w:val="-4"/>
        </w:rPr>
        <w:t xml:space="preserve"> </w:t>
      </w:r>
      <w:r w:rsidRPr="00A9183D">
        <w:rPr>
          <w:spacing w:val="-1"/>
        </w:rPr>
        <w:t>quantify</w:t>
      </w:r>
      <w:r w:rsidRPr="00A9183D">
        <w:rPr>
          <w:spacing w:val="-2"/>
        </w:rPr>
        <w:t xml:space="preserve"> </w:t>
      </w:r>
      <w:r>
        <w:t>and,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absent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evidence</w:t>
      </w:r>
      <w:r w:rsidRPr="00A9183D">
        <w:rPr>
          <w:spacing w:val="37"/>
        </w:rPr>
        <w:t xml:space="preserve"> </w:t>
      </w:r>
      <w:r w:rsidRPr="00A9183D">
        <w:rPr>
          <w:spacing w:val="-1"/>
        </w:rPr>
        <w:t xml:space="preserve">quantifying </w:t>
      </w:r>
      <w:r>
        <w:t>the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value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of</w:t>
      </w:r>
      <w:r>
        <w:t xml:space="preserve"> </w:t>
      </w:r>
      <w:r w:rsidRPr="00A9183D">
        <w:rPr>
          <w:spacing w:val="-1"/>
        </w:rPr>
        <w:t>these</w:t>
      </w:r>
      <w:r w:rsidRPr="00A9183D">
        <w:rPr>
          <w:spacing w:val="1"/>
        </w:rPr>
        <w:t xml:space="preserve"> </w:t>
      </w:r>
      <w:r w:rsidRPr="00A9183D">
        <w:rPr>
          <w:spacing w:val="-1"/>
        </w:rPr>
        <w:t>roles,</w:t>
      </w:r>
      <w:r w:rsidRPr="00A9183D">
        <w:rPr>
          <w:spacing w:val="-2"/>
        </w:rPr>
        <w:t xml:space="preserve"> </w:t>
      </w:r>
      <w:r w:rsidRPr="00A9183D">
        <w:rPr>
          <w:spacing w:val="-1"/>
        </w:rPr>
        <w:t>should not</w:t>
      </w:r>
      <w:r>
        <w:t xml:space="preserve"> </w:t>
      </w:r>
      <w:r w:rsidRPr="00A9183D">
        <w:rPr>
          <w:spacing w:val="-1"/>
        </w:rPr>
        <w:t>be</w:t>
      </w:r>
      <w:r w:rsidRPr="00A9183D">
        <w:rPr>
          <w:spacing w:val="1"/>
        </w:rPr>
        <w:t xml:space="preserve"> </w:t>
      </w:r>
      <w:r w:rsidRPr="00A9183D">
        <w:rPr>
          <w:spacing w:val="-2"/>
        </w:rPr>
        <w:t>given</w:t>
      </w:r>
      <w:r w:rsidRPr="00A9183D">
        <w:rPr>
          <w:spacing w:val="39"/>
        </w:rPr>
        <w:t xml:space="preserve"> </w:t>
      </w:r>
      <w:r w:rsidRPr="00A9183D">
        <w:rPr>
          <w:spacing w:val="-1"/>
        </w:rPr>
        <w:t>significant,</w:t>
      </w:r>
      <w:r>
        <w:t xml:space="preserve"> </w:t>
      </w:r>
      <w:r w:rsidRPr="00A9183D">
        <w:rPr>
          <w:spacing w:val="-2"/>
        </w:rPr>
        <w:t>if</w:t>
      </w:r>
      <w:r w:rsidRPr="00A9183D">
        <w:rPr>
          <w:spacing w:val="3"/>
        </w:rPr>
        <w:t xml:space="preserve"> </w:t>
      </w:r>
      <w:r w:rsidRPr="00A9183D">
        <w:rPr>
          <w:spacing w:val="-2"/>
        </w:rPr>
        <w:t>any,</w:t>
      </w:r>
      <w:r>
        <w:t xml:space="preserve"> </w:t>
      </w:r>
      <w:r w:rsidRPr="00A9183D">
        <w:rPr>
          <w:spacing w:val="-1"/>
        </w:rPr>
        <w:t>credit.</w:t>
      </w:r>
    </w:p>
    <w:p w14:paraId="7CBDFAE5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F4F0B6B" w14:textId="77777777" w:rsidR="003347B7" w:rsidRDefault="003347B7" w:rsidP="003347B7">
      <w:pPr>
        <w:pStyle w:val="BodyText"/>
        <w:widowControl w:val="0"/>
        <w:numPr>
          <w:ilvl w:val="0"/>
          <w:numId w:val="2"/>
        </w:numPr>
        <w:tabs>
          <w:tab w:val="left" w:pos="1160"/>
        </w:tabs>
      </w:pPr>
      <w:r>
        <w:rPr>
          <w:spacing w:val="-1"/>
        </w:rPr>
        <w:t>Management/Administrative</w:t>
      </w:r>
      <w:r>
        <w:rPr>
          <w:spacing w:val="1"/>
        </w:rPr>
        <w:t xml:space="preserve"> </w:t>
      </w:r>
      <w:r>
        <w:rPr>
          <w:spacing w:val="-1"/>
        </w:rPr>
        <w:t>Fees</w:t>
      </w:r>
    </w:p>
    <w:p w14:paraId="3675D4D3" w14:textId="77777777" w:rsidR="003347B7" w:rsidRDefault="003347B7" w:rsidP="003347B7">
      <w:pPr>
        <w:pStyle w:val="BodyText"/>
        <w:widowControl w:val="0"/>
        <w:numPr>
          <w:ilvl w:val="1"/>
          <w:numId w:val="2"/>
        </w:numPr>
        <w:tabs>
          <w:tab w:val="left" w:pos="1880"/>
        </w:tabs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costs</w:t>
      </w:r>
    </w:p>
    <w:p w14:paraId="61726B08" w14:textId="77777777" w:rsidR="003347B7" w:rsidRDefault="003347B7" w:rsidP="003347B7">
      <w:pPr>
        <w:rPr>
          <w:spacing w:val="27"/>
          <w:sz w:val="20"/>
        </w:rPr>
      </w:pPr>
    </w:p>
    <w:p w14:paraId="7D80FD93" w14:textId="77777777" w:rsidR="003347B7" w:rsidRDefault="003347B7" w:rsidP="003347B7">
      <w:pPr>
        <w:ind w:left="800" w:right="126"/>
        <w:rPr>
          <w:rFonts w:ascii="Arial" w:eastAsia="Arial" w:hAnsi="Arial" w:cs="Arial"/>
          <w:szCs w:val="24"/>
        </w:rPr>
      </w:pPr>
    </w:p>
    <w:p w14:paraId="588CF147" w14:textId="77777777" w:rsidR="003347B7" w:rsidRDefault="003347B7" w:rsidP="003347B7">
      <w:pPr>
        <w:ind w:left="1160" w:right="208"/>
        <w:rPr>
          <w:rFonts w:ascii="Arial" w:eastAsia="Arial" w:hAnsi="Arial" w:cs="Arial"/>
          <w:szCs w:val="24"/>
        </w:rPr>
      </w:pPr>
    </w:p>
    <w:p w14:paraId="32111AD1" w14:textId="77777777" w:rsidR="003347B7" w:rsidRDefault="003347B7" w:rsidP="003347B7">
      <w:pPr>
        <w:pStyle w:val="BodyText"/>
        <w:ind w:right="208"/>
        <w:rPr>
          <w:spacing w:val="-1"/>
        </w:rPr>
      </w:pPr>
    </w:p>
    <w:p w14:paraId="553E9E97" w14:textId="77777777" w:rsidR="003347B7" w:rsidRDefault="003347B7" w:rsidP="003347B7">
      <w:pPr>
        <w:pStyle w:val="BodyText"/>
        <w:widowControl w:val="0"/>
        <w:numPr>
          <w:ilvl w:val="1"/>
          <w:numId w:val="2"/>
        </w:numPr>
        <w:tabs>
          <w:tab w:val="left" w:pos="1880"/>
        </w:tabs>
        <w:ind w:right="259"/>
      </w:pPr>
      <w:r>
        <w:rPr>
          <w:spacing w:val="-1"/>
        </w:rPr>
        <w:lastRenderedPageBreak/>
        <w:t>Management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 services</w:t>
      </w:r>
      <w:r>
        <w:rPr>
          <w:spacing w:val="47"/>
        </w:rPr>
        <w:t xml:space="preserve"> </w:t>
      </w:r>
      <w:r>
        <w:rPr>
          <w:spacing w:val="-1"/>
        </w:rPr>
        <w:t>provided</w:t>
      </w:r>
    </w:p>
    <w:p w14:paraId="5E56D873" w14:textId="77777777" w:rsidR="003347B7" w:rsidRDefault="003347B7" w:rsidP="003347B7">
      <w:pPr>
        <w:pStyle w:val="BodyText"/>
        <w:widowControl w:val="0"/>
        <w:numPr>
          <w:ilvl w:val="1"/>
          <w:numId w:val="2"/>
        </w:numPr>
        <w:tabs>
          <w:tab w:val="left" w:pos="1880"/>
        </w:tabs>
        <w:ind w:right="1042"/>
      </w:pPr>
      <w:r>
        <w:rPr>
          <w:spacing w:val="-1"/>
        </w:rPr>
        <w:t>Method of</w:t>
      </w:r>
      <w:r>
        <w:rPr>
          <w:spacing w:val="3"/>
        </w:rPr>
        <w:t xml:space="preserve"> </w:t>
      </w:r>
      <w:r>
        <w:rPr>
          <w:spacing w:val="-1"/>
        </w:rPr>
        <w:t xml:space="preserve">charging 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i.e</w:t>
      </w:r>
      <w:proofErr w:type="spellEnd"/>
      <w:r>
        <w:rPr>
          <w:spacing w:val="-1"/>
        </w:rPr>
        <w:t xml:space="preserve"> dollar amount</w:t>
      </w:r>
      <w:r>
        <w:rPr>
          <w:spacing w:val="-2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percentage)</w:t>
      </w:r>
    </w:p>
    <w:p w14:paraId="44BAAC90" w14:textId="77777777" w:rsidR="003347B7" w:rsidRDefault="003347B7" w:rsidP="003347B7">
      <w:pPr>
        <w:pStyle w:val="BodyText"/>
        <w:widowControl w:val="0"/>
        <w:numPr>
          <w:ilvl w:val="1"/>
          <w:numId w:val="2"/>
        </w:numPr>
        <w:tabs>
          <w:tab w:val="left" w:pos="1880"/>
        </w:tabs>
        <w:ind w:right="177"/>
      </w:pPr>
      <w:r>
        <w:rPr>
          <w:spacing w:val="-1"/>
        </w:rP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reconciliation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39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annually</w:t>
      </w:r>
    </w:p>
    <w:p w14:paraId="487AE2A9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2D5638C6" w14:textId="77777777" w:rsidR="003347B7" w:rsidRDefault="003347B7" w:rsidP="003347B7">
      <w:pPr>
        <w:pStyle w:val="Heading2"/>
        <w:rPr>
          <w:b w:val="0"/>
          <w:bCs/>
          <w:i/>
        </w:rPr>
      </w:pPr>
      <w:r>
        <w:t>SAMPLE:</w:t>
      </w:r>
    </w:p>
    <w:p w14:paraId="5FCCD36D" w14:textId="77777777" w:rsidR="003347B7" w:rsidRDefault="003347B7" w:rsidP="003347B7">
      <w:pPr>
        <w:rPr>
          <w:rFonts w:ascii="Arial" w:eastAsia="Arial" w:hAnsi="Arial" w:cs="Arial"/>
          <w:b/>
          <w:bCs/>
          <w:i/>
          <w:szCs w:val="24"/>
        </w:rPr>
      </w:pPr>
    </w:p>
    <w:p w14:paraId="4FD7F216" w14:textId="77777777" w:rsidR="003347B7" w:rsidRDefault="003347B7" w:rsidP="003347B7">
      <w:pPr>
        <w:ind w:left="1431" w:right="12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5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5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following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administrative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(“Administrative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Services”):</w:t>
      </w:r>
    </w:p>
    <w:p w14:paraId="2A6F08A4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00AB3C78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Accounting,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payroll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record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keeping</w:t>
      </w:r>
    </w:p>
    <w:p w14:paraId="443B869C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Legal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counseling</w:t>
      </w:r>
    </w:p>
    <w:p w14:paraId="3AA7DF4C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Tax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administration</w:t>
      </w:r>
    </w:p>
    <w:p w14:paraId="552E36A2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Internal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audit</w:t>
      </w:r>
    </w:p>
    <w:p w14:paraId="68F2BE64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 xml:space="preserve">Monitoring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 xml:space="preserve">food and labor </w:t>
      </w:r>
      <w:r>
        <w:rPr>
          <w:rFonts w:ascii="Arial"/>
          <w:i/>
        </w:rPr>
        <w:t>costs</w:t>
      </w:r>
    </w:p>
    <w:p w14:paraId="437EDE7D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Conduct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pricing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surveys</w:t>
      </w:r>
    </w:p>
    <w:p w14:paraId="752A4B48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Purchasing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supervision</w:t>
      </w:r>
    </w:p>
    <w:p w14:paraId="7296FC3E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Loss </w:t>
      </w:r>
      <w:r>
        <w:rPr>
          <w:rFonts w:ascii="Arial"/>
          <w:i/>
          <w:spacing w:val="-1"/>
        </w:rPr>
        <w:t>Prevention/Safety</w:t>
      </w:r>
      <w:r>
        <w:rPr>
          <w:rFonts w:ascii="Arial"/>
          <w:i/>
        </w:rPr>
        <w:t xml:space="preserve"> &amp;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Security</w:t>
      </w:r>
    </w:p>
    <w:p w14:paraId="2557D6BA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Management</w:t>
      </w:r>
    </w:p>
    <w:p w14:paraId="35D56F51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Human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Resources</w:t>
      </w:r>
    </w:p>
    <w:p w14:paraId="581C56C8" w14:textId="77777777" w:rsidR="003347B7" w:rsidRDefault="003347B7" w:rsidP="003347B7">
      <w:pPr>
        <w:widowControl w:val="0"/>
        <w:numPr>
          <w:ilvl w:val="0"/>
          <w:numId w:val="1"/>
        </w:numPr>
        <w:tabs>
          <w:tab w:val="left" w:pos="2668"/>
        </w:tabs>
        <w:ind w:left="2667" w:hanging="787"/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Maintenance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equipment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facility</w:t>
      </w:r>
    </w:p>
    <w:p w14:paraId="523A271F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1BFBC2C1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246B2E92" w14:textId="77777777" w:rsidR="003347B7" w:rsidRDefault="003347B7" w:rsidP="003347B7">
      <w:pPr>
        <w:ind w:left="1880" w:right="116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In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consideration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Administrative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Services,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pay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Management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Fee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equal</w:t>
      </w:r>
      <w:r>
        <w:rPr>
          <w:rFonts w:ascii="Arial" w:eastAsia="Arial" w:hAnsi="Arial" w:cs="Arial"/>
          <w:i/>
          <w:szCs w:val="24"/>
        </w:rPr>
        <w:t xml:space="preserve"> to</w:t>
      </w:r>
      <w:r>
        <w:rPr>
          <w:rFonts w:ascii="Arial" w:eastAsia="Arial" w:hAnsi="Arial" w:cs="Arial"/>
          <w:i/>
          <w:spacing w:val="3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2.5%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gross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sales.</w:t>
      </w:r>
    </w:p>
    <w:p w14:paraId="3EE66351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277CF0D2" w14:textId="77777777" w:rsidR="003347B7" w:rsidRDefault="003347B7" w:rsidP="003347B7">
      <w:pPr>
        <w:ind w:left="1880" w:right="11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At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end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each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annual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period,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dollar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amount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fees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charged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above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compared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actual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</w:t>
      </w:r>
      <w:r>
        <w:rPr>
          <w:rFonts w:ascii="Arial" w:eastAsia="Arial" w:hAnsi="Arial" w:cs="Arial"/>
          <w:i/>
          <w:spacing w:val="8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providing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service.</w:t>
      </w:r>
      <w:r>
        <w:rPr>
          <w:rFonts w:ascii="Arial" w:eastAsia="Arial" w:hAnsi="Arial" w:cs="Arial"/>
          <w:i/>
          <w:spacing w:val="48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payments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excess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refunded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Company.</w:t>
      </w:r>
      <w:r>
        <w:rPr>
          <w:rFonts w:ascii="Arial" w:eastAsia="Arial" w:hAnsi="Arial" w:cs="Arial"/>
          <w:i/>
          <w:spacing w:val="1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reimburse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3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1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16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1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costs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excess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1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amount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charged.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In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no</w:t>
      </w:r>
      <w:r>
        <w:rPr>
          <w:rFonts w:ascii="Arial" w:eastAsia="Arial" w:hAnsi="Arial" w:cs="Arial"/>
          <w:i/>
          <w:spacing w:val="-1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event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Management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Fee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exceed</w:t>
      </w:r>
      <w:r>
        <w:rPr>
          <w:rFonts w:ascii="Arial" w:eastAsia="Arial" w:hAnsi="Arial" w:cs="Arial"/>
          <w:i/>
          <w:spacing w:val="-1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2.8%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Company’s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gross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sales.</w:t>
      </w:r>
    </w:p>
    <w:p w14:paraId="7F2F6C52" w14:textId="77777777" w:rsidR="003347B7" w:rsidRDefault="003347B7" w:rsidP="003347B7">
      <w:pPr>
        <w:spacing w:before="10"/>
        <w:rPr>
          <w:rFonts w:ascii="Arial" w:eastAsia="Arial" w:hAnsi="Arial" w:cs="Arial"/>
          <w:i/>
          <w:sz w:val="20"/>
        </w:rPr>
      </w:pPr>
    </w:p>
    <w:p w14:paraId="595B834B" w14:textId="77777777" w:rsidR="003347B7" w:rsidRDefault="003347B7" w:rsidP="003347B7">
      <w:pPr>
        <w:pStyle w:val="BodyText"/>
        <w:widowControl w:val="0"/>
        <w:numPr>
          <w:ilvl w:val="0"/>
          <w:numId w:val="2"/>
        </w:numPr>
        <w:tabs>
          <w:tab w:val="left" w:pos="1160"/>
        </w:tabs>
      </w:pPr>
      <w:r>
        <w:rPr>
          <w:spacing w:val="-1"/>
        </w:rPr>
        <w:t>Royalty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Fees</w:t>
      </w:r>
    </w:p>
    <w:p w14:paraId="26C8B7AE" w14:textId="77777777" w:rsidR="003347B7" w:rsidRDefault="003347B7" w:rsidP="003347B7">
      <w:pPr>
        <w:spacing w:before="10"/>
        <w:rPr>
          <w:rFonts w:ascii="Arial" w:eastAsia="Arial" w:hAnsi="Arial" w:cs="Arial"/>
          <w:sz w:val="20"/>
        </w:rPr>
      </w:pPr>
    </w:p>
    <w:p w14:paraId="7D3B431B" w14:textId="77777777" w:rsidR="003347B7" w:rsidRDefault="003347B7" w:rsidP="003347B7">
      <w:pPr>
        <w:pStyle w:val="BodyText"/>
        <w:ind w:right="122"/>
      </w:pPr>
      <w:r>
        <w:rPr>
          <w:spacing w:val="-1"/>
        </w:rPr>
        <w:t>Royalty</w:t>
      </w:r>
      <w:r>
        <w:rPr>
          <w:spacing w:val="59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1"/>
        </w:rPr>
        <w:t>License</w:t>
      </w:r>
      <w:r>
        <w:rPr>
          <w:spacing w:val="64"/>
        </w:rPr>
        <w:t xml:space="preserve"> </w:t>
      </w:r>
      <w:r>
        <w:rPr>
          <w:spacing w:val="-1"/>
        </w:rPr>
        <w:t>Fees</w:t>
      </w:r>
      <w:r>
        <w:rPr>
          <w:spacing w:val="59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rPr>
          <w:spacing w:val="-1"/>
        </w:rPr>
        <w:t>charged</w:t>
      </w:r>
      <w:r>
        <w:rPr>
          <w:spacing w:val="6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Joint</w:t>
      </w:r>
      <w:r>
        <w:rPr>
          <w:spacing w:val="61"/>
        </w:rPr>
        <w:t xml:space="preserve"> </w:t>
      </w:r>
      <w:r>
        <w:rPr>
          <w:spacing w:val="-1"/>
        </w:rPr>
        <w:t>Venture,</w:t>
      </w:r>
      <w:r>
        <w:rPr>
          <w:spacing w:val="33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demonstrable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same</w:t>
      </w:r>
      <w:r>
        <w:rPr>
          <w:spacing w:val="6"/>
        </w:rPr>
        <w:t xml:space="preserve"> </w:t>
      </w:r>
      <w:r>
        <w:rPr>
          <w:spacing w:val="-1"/>
        </w:rPr>
        <w:t>standards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Management/Administrative</w:t>
      </w:r>
      <w:r>
        <w:rPr>
          <w:spacing w:val="51"/>
        </w:rPr>
        <w:t xml:space="preserve"> </w:t>
      </w:r>
      <w:r>
        <w:t>fees.</w:t>
      </w:r>
    </w:p>
    <w:p w14:paraId="658A6C26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0A63EC10" w14:textId="77777777" w:rsidR="003347B7" w:rsidRDefault="003347B7" w:rsidP="003347B7">
      <w:pPr>
        <w:spacing w:before="10"/>
        <w:rPr>
          <w:rFonts w:ascii="Arial" w:eastAsia="Arial" w:hAnsi="Arial" w:cs="Arial"/>
          <w:sz w:val="20"/>
        </w:rPr>
      </w:pPr>
    </w:p>
    <w:p w14:paraId="3663D7C3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00"/>
        </w:tabs>
        <w:ind w:left="800"/>
      </w:pP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default</w:t>
      </w:r>
    </w:p>
    <w:p w14:paraId="2F59254A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09F84C5F" w14:textId="77777777" w:rsidR="003347B7" w:rsidRPr="00DE77DF" w:rsidRDefault="003347B7" w:rsidP="003347B7">
      <w:pPr>
        <w:pStyle w:val="ListParagraph"/>
        <w:numPr>
          <w:ilvl w:val="2"/>
          <w:numId w:val="5"/>
        </w:numPr>
        <w:rPr>
          <w:spacing w:val="-1"/>
          <w:sz w:val="20"/>
        </w:rPr>
      </w:pPr>
      <w:r w:rsidRPr="00DE77DF">
        <w:rPr>
          <w:spacing w:val="-1"/>
          <w:sz w:val="20"/>
        </w:rPr>
        <w:t>SBEC Loss of Certification - SBEC certification loss should not be an event of default if the SBEC loses its certification due to exceeding the size standard or</w:t>
      </w:r>
    </w:p>
    <w:p w14:paraId="15968CBD" w14:textId="77777777" w:rsidR="003347B7" w:rsidRDefault="003347B7" w:rsidP="003347B7">
      <w:pPr>
        <w:pStyle w:val="BodyText"/>
        <w:widowControl w:val="0"/>
        <w:tabs>
          <w:tab w:val="left" w:pos="1160"/>
        </w:tabs>
        <w:ind w:left="1160" w:right="298"/>
      </w:pPr>
      <w:r>
        <w:rPr>
          <w:spacing w:val="-1"/>
        </w:rPr>
        <w:lastRenderedPageBreak/>
        <w:t xml:space="preserve">exceeding </w:t>
      </w:r>
      <w:r>
        <w:t>the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worth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rPr>
          <w:spacing w:val="-1"/>
        </w:rPr>
        <w:t>during 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rPr>
          <w:spacing w:val="45"/>
        </w:rPr>
        <w:t xml:space="preserve"> </w:t>
      </w:r>
      <w:r>
        <w:rPr>
          <w:spacing w:val="-1"/>
        </w:rPr>
        <w:t>term of</w:t>
      </w:r>
      <w:r>
        <w:rPr>
          <w:spacing w:val="3"/>
        </w:rPr>
        <w:t xml:space="preserve"> </w:t>
      </w:r>
      <w:r>
        <w:rPr>
          <w:spacing w:val="-1"/>
        </w:rPr>
        <w:t>the agreement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extensions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options.</w:t>
      </w:r>
    </w:p>
    <w:p w14:paraId="4BA1F94A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FE5626D" w14:textId="77777777" w:rsidR="003347B7" w:rsidRDefault="003347B7" w:rsidP="003347B7">
      <w:pPr>
        <w:pStyle w:val="Heading2"/>
        <w:ind w:left="800"/>
        <w:rPr>
          <w:b w:val="0"/>
          <w:bCs/>
          <w:i/>
        </w:rPr>
      </w:pPr>
      <w:r>
        <w:t xml:space="preserve">SAMPLE: </w:t>
      </w:r>
    </w:p>
    <w:p w14:paraId="3DFDC192" w14:textId="77777777" w:rsidR="003347B7" w:rsidRDefault="003347B7" w:rsidP="003347B7">
      <w:pPr>
        <w:ind w:left="1159" w:right="232" w:firstLine="201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SBEC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Certification.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SBEC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X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Small Business Enterprise Concessions (“SBEC”) </w:t>
      </w:r>
      <w:r>
        <w:rPr>
          <w:rFonts w:ascii="Arial" w:eastAsia="Arial" w:hAnsi="Arial" w:cs="Arial"/>
          <w:i/>
          <w:szCs w:val="24"/>
        </w:rPr>
        <w:t>with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North Central Texas Certification Agency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applicable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NAICS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code during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term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</w:t>
      </w:r>
      <w:r>
        <w:rPr>
          <w:rFonts w:ascii="Arial" w:eastAsia="Arial" w:hAnsi="Arial" w:cs="Arial"/>
          <w:i/>
          <w:spacing w:val="3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proof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annual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renewal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application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has </w:t>
      </w:r>
      <w:r>
        <w:rPr>
          <w:rFonts w:ascii="Arial" w:eastAsia="Arial" w:hAnsi="Arial" w:cs="Arial"/>
          <w:i/>
          <w:spacing w:val="-1"/>
          <w:szCs w:val="24"/>
        </w:rPr>
        <w:t xml:space="preserve">been submitted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appropriate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certifying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entity.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SBEC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X’s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failure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maintain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SBEC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certification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solely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due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 exceeding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personal</w:t>
      </w:r>
      <w:r>
        <w:rPr>
          <w:rFonts w:ascii="Arial" w:eastAsia="Arial" w:hAnsi="Arial" w:cs="Arial"/>
          <w:i/>
          <w:szCs w:val="24"/>
        </w:rPr>
        <w:t xml:space="preserve"> net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worth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or</w:t>
      </w:r>
      <w:r>
        <w:rPr>
          <w:rFonts w:ascii="Arial" w:eastAsia="Arial" w:hAnsi="Arial" w:cs="Arial"/>
          <w:i/>
          <w:spacing w:val="-1"/>
          <w:szCs w:val="24"/>
        </w:rPr>
        <w:t xml:space="preserve"> NAICS</w:t>
      </w:r>
      <w:r>
        <w:rPr>
          <w:rFonts w:ascii="Arial" w:eastAsia="Arial" w:hAnsi="Arial" w:cs="Arial"/>
          <w:i/>
          <w:spacing w:val="-2"/>
          <w:szCs w:val="24"/>
        </w:rPr>
        <w:t xml:space="preserve"> size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standards</w:t>
      </w:r>
      <w:r>
        <w:rPr>
          <w:rFonts w:ascii="Arial" w:eastAsia="Arial" w:hAnsi="Arial" w:cs="Arial"/>
          <w:i/>
          <w:szCs w:val="24"/>
        </w:rPr>
        <w:t xml:space="preserve"> 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defined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49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CFR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part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23,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under 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SBEC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X’s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failure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maintain its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SBEC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certification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-1"/>
          <w:szCs w:val="24"/>
        </w:rPr>
        <w:t xml:space="preserve"> 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other reason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-1"/>
          <w:szCs w:val="24"/>
        </w:rPr>
        <w:t xml:space="preserve"> deemed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under this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Agreement.</w:t>
      </w:r>
    </w:p>
    <w:p w14:paraId="4AF7CCF0" w14:textId="77777777" w:rsidR="003347B7" w:rsidRDefault="003347B7" w:rsidP="003347B7">
      <w:pPr>
        <w:rPr>
          <w:rFonts w:ascii="Arial" w:eastAsia="Arial" w:hAnsi="Arial" w:cs="Arial"/>
          <w:i/>
          <w:szCs w:val="24"/>
        </w:rPr>
      </w:pPr>
    </w:p>
    <w:p w14:paraId="1F7DF74B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1160"/>
      </w:pP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Control </w:t>
      </w:r>
    </w:p>
    <w:p w14:paraId="3E84C57F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06997D65" w14:textId="77777777" w:rsidR="003347B7" w:rsidRDefault="003347B7" w:rsidP="003347B7">
      <w:pPr>
        <w:pStyle w:val="BodyText"/>
        <w:ind w:left="1159" w:right="191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effect</w:t>
      </w:r>
      <w: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 xml:space="preserve">limiting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SBEC’s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limit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SBEC’s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or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33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  <w:r>
        <w:rPr>
          <w:spacing w:val="6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(49</w:t>
      </w:r>
      <w:r>
        <w:rPr>
          <w:spacing w:val="59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t xml:space="preserve"> 23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26),</w:t>
      </w:r>
      <w:r>
        <w:rPr>
          <w:spacing w:val="-2"/>
        </w:rPr>
        <w:t xml:space="preserve"> SBEC policy, procedures, and contract provisions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be terminated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 prior</w:t>
      </w:r>
      <w:r>
        <w:rPr>
          <w:spacing w:val="49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Airport’s Business Diversity and Development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good </w:t>
      </w:r>
      <w:r>
        <w:t>cause.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4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firm’s</w:t>
      </w:r>
      <w:r>
        <w:rPr>
          <w:spacing w:val="49"/>
        </w:rPr>
        <w:t xml:space="preserve"> </w:t>
      </w:r>
      <w:r>
        <w:rPr>
          <w:spacing w:val="-1"/>
        </w:rPr>
        <w:t>certification,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own,</w:t>
      </w:r>
      <w: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considered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14:paraId="496C4084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58F3E3F7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00"/>
        </w:tabs>
        <w:ind w:left="800"/>
      </w:pPr>
      <w:r>
        <w:rPr>
          <w:spacing w:val="-1"/>
        </w:rPr>
        <w:t>Non-compete</w:t>
      </w:r>
      <w:r>
        <w:rPr>
          <w:spacing w:val="1"/>
        </w:rPr>
        <w:t xml:space="preserve"> </w:t>
      </w:r>
      <w:r>
        <w:rPr>
          <w:spacing w:val="-1"/>
        </w:rPr>
        <w:t>clauses</w:t>
      </w:r>
    </w:p>
    <w:p w14:paraId="1F7D56AB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081"/>
        </w:tabs>
        <w:ind w:left="800" w:right="122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non-compete clauses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keep</w:t>
      </w:r>
      <w:r>
        <w:rPr>
          <w:spacing w:val="1"/>
        </w:rPr>
        <w:t xml:space="preserve"> </w:t>
      </w:r>
      <w:r>
        <w:rPr>
          <w:spacing w:val="-1"/>
        </w:rPr>
        <w:t>the SBEC</w:t>
      </w:r>
      <w:r>
        <w:rPr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teaming with</w:t>
      </w:r>
      <w:r>
        <w:rPr>
          <w:spacing w:val="1"/>
        </w:rPr>
        <w:t xml:space="preserve"> </w:t>
      </w:r>
      <w:r>
        <w:rPr>
          <w:spacing w:val="-1"/>
        </w:rPr>
        <w:t>other non-SBECs or ACDBES.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some</w:t>
      </w:r>
      <w:r>
        <w:rPr>
          <w:spacing w:val="1"/>
        </w:rPr>
        <w:t xml:space="preserve"> </w:t>
      </w:r>
      <w:r>
        <w:rPr>
          <w:spacing w:val="-1"/>
        </w:rPr>
        <w:t>cases,</w:t>
      </w:r>
      <w:r>
        <w:t xml:space="preserve"> 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1"/>
        </w:rPr>
        <w:t>in franchise</w:t>
      </w:r>
      <w:r>
        <w:t xml:space="preserve"> or</w:t>
      </w:r>
      <w:r>
        <w:rPr>
          <w:spacing w:val="62"/>
        </w:rPr>
        <w:t xml:space="preserve"> </w:t>
      </w:r>
      <w:r>
        <w:rPr>
          <w:spacing w:val="-1"/>
        </w:rPr>
        <w:t>licensed operations,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franchise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certain</w:t>
      </w:r>
      <w:r>
        <w:rPr>
          <w:spacing w:val="62"/>
        </w:rPr>
        <w:t xml:space="preserve"> </w:t>
      </w:r>
      <w:r>
        <w:rPr>
          <w:spacing w:val="-1"/>
        </w:rPr>
        <w:t>non-compete clauses,</w:t>
      </w:r>
      <w:r>
        <w:rPr>
          <w:spacing w:val="-2"/>
        </w:rPr>
        <w:t xml:space="preserve"> </w:t>
      </w:r>
      <w:r>
        <w:rPr>
          <w:spacing w:val="-1"/>
        </w:rPr>
        <w:t xml:space="preserve">however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non-compete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should apply</w:t>
      </w:r>
      <w:r>
        <w:t xml:space="preserve"> </w:t>
      </w:r>
      <w:r>
        <w:rPr>
          <w:spacing w:val="-1"/>
        </w:rPr>
        <w:t>equally</w:t>
      </w:r>
      <w:r>
        <w:rPr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parties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overly</w:t>
      </w:r>
      <w:r>
        <w:rPr>
          <w:spacing w:val="-2"/>
        </w:rPr>
        <w:t xml:space="preserve"> </w:t>
      </w:r>
      <w:r>
        <w:rPr>
          <w:spacing w:val="-1"/>
        </w:rPr>
        <w:t>broad.</w:t>
      </w:r>
    </w:p>
    <w:p w14:paraId="2672B317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194D5273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00"/>
        </w:tabs>
        <w:ind w:left="800"/>
      </w:pPr>
      <w:r>
        <w:rPr>
          <w:spacing w:val="-1"/>
        </w:rPr>
        <w:t>Transfer of</w:t>
      </w:r>
      <w:r>
        <w:t xml:space="preserve"> </w:t>
      </w:r>
      <w:r>
        <w:rPr>
          <w:spacing w:val="-1"/>
        </w:rPr>
        <w:t>Interest</w:t>
      </w:r>
    </w:p>
    <w:p w14:paraId="4660B821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160"/>
        </w:tabs>
        <w:ind w:left="800" w:right="177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transfer its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53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Agreement.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transfers</w:t>
      </w:r>
      <w:r>
        <w:rPr>
          <w:spacing w:val="-2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SBEC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another</w:t>
      </w:r>
      <w:r>
        <w:rPr>
          <w:spacing w:val="-3"/>
        </w:rPr>
        <w:t xml:space="preserve"> </w:t>
      </w:r>
      <w:r>
        <w:rPr>
          <w:spacing w:val="-1"/>
        </w:rPr>
        <w:t>SBEC</w:t>
      </w:r>
      <w:r>
        <w:rPr>
          <w:spacing w:val="1"/>
        </w:rPr>
        <w:t xml:space="preserve"> </w:t>
      </w:r>
      <w:r>
        <w:rPr>
          <w:spacing w:val="-1"/>
        </w:rPr>
        <w:t>are acceptable.</w:t>
      </w:r>
      <w:r>
        <w:rPr>
          <w:spacing w:val="-2"/>
        </w:rPr>
        <w:t xml:space="preserve"> </w:t>
      </w:r>
      <w:r>
        <w:rPr>
          <w:spacing w:val="-1"/>
        </w:rPr>
        <w:t>Other than</w:t>
      </w:r>
      <w:r>
        <w:rPr>
          <w:spacing w:val="1"/>
        </w:rPr>
        <w:t xml:space="preserve"> </w:t>
      </w:r>
      <w:r>
        <w:rPr>
          <w:spacing w:val="-1"/>
        </w:rPr>
        <w:t>that,</w:t>
      </w:r>
      <w:r>
        <w:rPr>
          <w:spacing w:val="5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be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stringent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SBEC partners. </w:t>
      </w:r>
    </w:p>
    <w:p w14:paraId="0784A63B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06E9C98E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51E5EED4" w14:textId="77777777" w:rsidR="003347B7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800"/>
        </w:tabs>
        <w:ind w:left="800"/>
      </w:pPr>
      <w:r>
        <w:rPr>
          <w:spacing w:val="-1"/>
        </w:rPr>
        <w:t>Dissolution</w:t>
      </w:r>
    </w:p>
    <w:p w14:paraId="7D08153A" w14:textId="77777777" w:rsidR="003347B7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1081"/>
        </w:tabs>
        <w:spacing w:before="49"/>
        <w:ind w:left="800" w:right="177" w:firstLine="0"/>
      </w:pP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winding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dissolving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 provided,</w:t>
      </w:r>
      <w:r>
        <w:rPr>
          <w:spacing w:val="43"/>
        </w:rPr>
        <w:t xml:space="preserve"> </w:t>
      </w:r>
      <w:r>
        <w:rPr>
          <w:spacing w:val="-1"/>
        </w:rPr>
        <w:t>including provisions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disposing of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distributions.</w:t>
      </w:r>
    </w:p>
    <w:p w14:paraId="3A234696" w14:textId="77777777" w:rsidR="003347B7" w:rsidRDefault="003347B7" w:rsidP="003347B7">
      <w:pPr>
        <w:rPr>
          <w:rFonts w:ascii="Arial" w:eastAsia="Arial" w:hAnsi="Arial" w:cs="Arial"/>
          <w:szCs w:val="24"/>
        </w:rPr>
      </w:pPr>
    </w:p>
    <w:p w14:paraId="7657AD59" w14:textId="77777777" w:rsidR="003347B7" w:rsidRPr="007D76E9" w:rsidRDefault="003347B7" w:rsidP="003347B7">
      <w:pPr>
        <w:pStyle w:val="BodyText"/>
        <w:widowControl w:val="0"/>
        <w:numPr>
          <w:ilvl w:val="1"/>
          <w:numId w:val="5"/>
        </w:numPr>
        <w:tabs>
          <w:tab w:val="left" w:pos="799"/>
          <w:tab w:val="left" w:pos="800"/>
        </w:tabs>
        <w:ind w:left="800"/>
      </w:pP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Charts</w:t>
      </w:r>
    </w:p>
    <w:p w14:paraId="1CA22CC4" w14:textId="77777777" w:rsidR="003347B7" w:rsidRPr="007D76E9" w:rsidRDefault="003347B7" w:rsidP="003347B7">
      <w:pPr>
        <w:pStyle w:val="BodyText"/>
        <w:widowControl w:val="0"/>
        <w:numPr>
          <w:ilvl w:val="2"/>
          <w:numId w:val="5"/>
        </w:numPr>
        <w:tabs>
          <w:tab w:val="left" w:pos="799"/>
          <w:tab w:val="left" w:pos="800"/>
        </w:tabs>
      </w:pPr>
      <w:r w:rsidRPr="007D76E9">
        <w:rPr>
          <w:spacing w:val="-1"/>
        </w:rPr>
        <w:t>Organization</w:t>
      </w:r>
      <w:r w:rsidRPr="007D76E9">
        <w:rPr>
          <w:spacing w:val="1"/>
        </w:rPr>
        <w:t xml:space="preserve"> </w:t>
      </w:r>
      <w:r w:rsidRPr="007D76E9">
        <w:rPr>
          <w:spacing w:val="-1"/>
        </w:rPr>
        <w:t>charts</w:t>
      </w:r>
      <w:r w:rsidRPr="007D76E9">
        <w:rPr>
          <w:spacing w:val="-2"/>
        </w:rPr>
        <w:t xml:space="preserve"> </w:t>
      </w:r>
      <w:r w:rsidRPr="007D76E9">
        <w:rPr>
          <w:spacing w:val="-1"/>
        </w:rPr>
        <w:t xml:space="preserve">should </w:t>
      </w:r>
      <w:r>
        <w:t>be</w:t>
      </w:r>
      <w:r w:rsidRPr="007D76E9">
        <w:rPr>
          <w:spacing w:val="-1"/>
        </w:rPr>
        <w:t xml:space="preserve"> provided</w:t>
      </w:r>
      <w:r w:rsidRPr="007D76E9">
        <w:rPr>
          <w:spacing w:val="1"/>
        </w:rPr>
        <w:t xml:space="preserve"> </w:t>
      </w:r>
      <w:r w:rsidRPr="007D76E9">
        <w:rPr>
          <w:spacing w:val="-1"/>
        </w:rPr>
        <w:t>along with</w:t>
      </w:r>
      <w:r w:rsidRPr="007D76E9">
        <w:rPr>
          <w:spacing w:val="1"/>
        </w:rPr>
        <w:t xml:space="preserve"> </w:t>
      </w:r>
      <w:r>
        <w:t>the</w:t>
      </w:r>
      <w:r w:rsidRPr="007D76E9">
        <w:rPr>
          <w:spacing w:val="1"/>
        </w:rPr>
        <w:t xml:space="preserve"> </w:t>
      </w:r>
      <w:r w:rsidRPr="007D76E9">
        <w:rPr>
          <w:spacing w:val="-1"/>
        </w:rPr>
        <w:t>Agreement</w:t>
      </w:r>
      <w:r w:rsidRPr="007D76E9">
        <w:rPr>
          <w:spacing w:val="-2"/>
        </w:rPr>
        <w:t xml:space="preserve"> </w:t>
      </w:r>
      <w:r>
        <w:t>for</w:t>
      </w:r>
      <w:r w:rsidRPr="007D76E9">
        <w:rPr>
          <w:spacing w:val="45"/>
        </w:rPr>
        <w:t xml:space="preserve"> </w:t>
      </w:r>
      <w:r w:rsidRPr="007D76E9">
        <w:rPr>
          <w:spacing w:val="-1"/>
        </w:rPr>
        <w:t>Airport</w:t>
      </w:r>
      <w:r>
        <w:t xml:space="preserve"> </w:t>
      </w:r>
      <w:r w:rsidRPr="007D76E9">
        <w:rPr>
          <w:spacing w:val="-1"/>
        </w:rPr>
        <w:t>review</w:t>
      </w:r>
      <w:r w:rsidRPr="007D76E9">
        <w:rPr>
          <w:spacing w:val="-3"/>
        </w:rPr>
        <w:t xml:space="preserve"> </w:t>
      </w:r>
      <w:r>
        <w:t>and</w:t>
      </w:r>
      <w:r w:rsidRPr="007D76E9">
        <w:rPr>
          <w:spacing w:val="1"/>
        </w:rPr>
        <w:t xml:space="preserve"> </w:t>
      </w:r>
      <w:r w:rsidRPr="007D76E9">
        <w:rPr>
          <w:spacing w:val="-1"/>
        </w:rPr>
        <w:t>should</w:t>
      </w:r>
      <w:r w:rsidRPr="007D76E9">
        <w:rPr>
          <w:spacing w:val="1"/>
        </w:rPr>
        <w:t xml:space="preserve"> </w:t>
      </w:r>
      <w:r w:rsidRPr="007D76E9">
        <w:rPr>
          <w:spacing w:val="-1"/>
        </w:rPr>
        <w:t>accurately</w:t>
      </w:r>
      <w:r w:rsidRPr="007D76E9">
        <w:rPr>
          <w:spacing w:val="-2"/>
        </w:rPr>
        <w:t xml:space="preserve"> </w:t>
      </w:r>
      <w:r w:rsidRPr="007D76E9">
        <w:rPr>
          <w:spacing w:val="-1"/>
        </w:rPr>
        <w:t>reflect</w:t>
      </w:r>
      <w:r>
        <w:t xml:space="preserve"> </w:t>
      </w:r>
      <w:r w:rsidRPr="007D76E9">
        <w:rPr>
          <w:spacing w:val="-1"/>
        </w:rPr>
        <w:t>the</w:t>
      </w:r>
      <w:r w:rsidRPr="007D76E9">
        <w:rPr>
          <w:spacing w:val="1"/>
        </w:rPr>
        <w:t xml:space="preserve"> </w:t>
      </w:r>
      <w:r w:rsidRPr="007D76E9">
        <w:rPr>
          <w:spacing w:val="-1"/>
        </w:rPr>
        <w:t>reporting structure</w:t>
      </w:r>
      <w:r w:rsidRPr="007D76E9">
        <w:rPr>
          <w:spacing w:val="-4"/>
        </w:rPr>
        <w:t xml:space="preserve"> </w:t>
      </w:r>
      <w:r>
        <w:t>for</w:t>
      </w:r>
      <w:r w:rsidRPr="007D76E9">
        <w:rPr>
          <w:spacing w:val="-1"/>
        </w:rPr>
        <w:t xml:space="preserve"> all</w:t>
      </w:r>
      <w:r w:rsidRPr="007D76E9">
        <w:rPr>
          <w:spacing w:val="65"/>
        </w:rPr>
        <w:t xml:space="preserve"> </w:t>
      </w:r>
      <w:r w:rsidRPr="007D76E9">
        <w:rPr>
          <w:spacing w:val="-1"/>
        </w:rPr>
        <w:t>positions</w:t>
      </w:r>
      <w:r w:rsidRPr="007D76E9">
        <w:rPr>
          <w:spacing w:val="-2"/>
        </w:rPr>
        <w:t xml:space="preserve"> </w:t>
      </w:r>
      <w:r w:rsidRPr="007D76E9">
        <w:rPr>
          <w:spacing w:val="-1"/>
        </w:rPr>
        <w:t>employed</w:t>
      </w:r>
    </w:p>
    <w:p w14:paraId="149C1161" w14:textId="77777777" w:rsidR="003347B7" w:rsidRDefault="003347B7" w:rsidP="003347B7">
      <w:pPr>
        <w:pStyle w:val="BodyText"/>
        <w:widowControl w:val="0"/>
        <w:tabs>
          <w:tab w:val="left" w:pos="1081"/>
        </w:tabs>
        <w:ind w:right="201"/>
      </w:pPr>
      <w:r>
        <w:lastRenderedPageBreak/>
        <w:t>by</w:t>
      </w:r>
      <w:r w:rsidRPr="00E77113">
        <w:t xml:space="preserve"> </w:t>
      </w:r>
      <w:r>
        <w:t>the</w:t>
      </w:r>
      <w:r w:rsidRPr="00E77113">
        <w:t xml:space="preserve"> joint</w:t>
      </w:r>
      <w:r>
        <w:t xml:space="preserve"> </w:t>
      </w:r>
      <w:r w:rsidRPr="00E77113">
        <w:t xml:space="preserve">venture </w:t>
      </w:r>
      <w:r>
        <w:t>or</w:t>
      </w:r>
      <w:r w:rsidRPr="00E77113">
        <w:t xml:space="preserve"> employed </w:t>
      </w:r>
      <w:r>
        <w:t>by</w:t>
      </w:r>
      <w:r w:rsidRPr="00E77113">
        <w:t xml:space="preserve"> </w:t>
      </w:r>
      <w:r>
        <w:t>one</w:t>
      </w:r>
      <w:r w:rsidRPr="00E77113">
        <w:t xml:space="preserve"> of the partners </w:t>
      </w:r>
      <w:r>
        <w:t>and</w:t>
      </w:r>
      <w:r w:rsidRPr="00E77113">
        <w:t xml:space="preserve"> assigned to the joint</w:t>
      </w:r>
      <w:r>
        <w:t xml:space="preserve"> </w:t>
      </w:r>
      <w:r w:rsidRPr="00E77113">
        <w:t xml:space="preserve">venture. </w:t>
      </w:r>
      <w:r>
        <w:t>The</w:t>
      </w:r>
      <w:r w:rsidRPr="00E77113">
        <w:t xml:space="preserve"> Organization Chart</w:t>
      </w:r>
      <w:r>
        <w:t xml:space="preserve"> </w:t>
      </w:r>
      <w:r w:rsidRPr="00E77113">
        <w:t xml:space="preserve">should include </w:t>
      </w:r>
      <w:r>
        <w:t>a</w:t>
      </w:r>
      <w:r w:rsidRPr="00E77113">
        <w:t xml:space="preserve"> notation regarding who will</w:t>
      </w:r>
      <w:r>
        <w:t xml:space="preserve"> employ</w:t>
      </w:r>
      <w:r w:rsidRPr="00E77113">
        <w:t xml:space="preserve"> each party </w:t>
      </w:r>
      <w:r>
        <w:t>and</w:t>
      </w:r>
      <w:r w:rsidRPr="00E77113">
        <w:t xml:space="preserve"> should accurately</w:t>
      </w:r>
      <w:r>
        <w:t xml:space="preserve"> </w:t>
      </w:r>
      <w:r w:rsidRPr="00E77113">
        <w:t xml:space="preserve">reflect day-to-day reporting structure. </w:t>
      </w:r>
      <w:r>
        <w:t>Any</w:t>
      </w:r>
      <w:r w:rsidRPr="00E77113">
        <w:t xml:space="preserve"> dotted-line reporting structures</w:t>
      </w:r>
      <w:r>
        <w:t xml:space="preserve"> </w:t>
      </w:r>
      <w:r w:rsidRPr="00E77113">
        <w:t xml:space="preserve">should </w:t>
      </w:r>
      <w:r>
        <w:t>be</w:t>
      </w:r>
      <w:r w:rsidRPr="00E77113">
        <w:t xml:space="preserve"> explained. If</w:t>
      </w:r>
      <w:r>
        <w:t xml:space="preserve"> any</w:t>
      </w:r>
      <w:r w:rsidRPr="00E77113">
        <w:t xml:space="preserve"> employees</w:t>
      </w:r>
      <w:r>
        <w:t xml:space="preserve"> </w:t>
      </w:r>
      <w:r w:rsidRPr="00E77113">
        <w:t>are shared, detailed information regarding who controls</w:t>
      </w:r>
      <w:r>
        <w:t xml:space="preserve"> </w:t>
      </w:r>
      <w:r w:rsidRPr="00E77113">
        <w:t xml:space="preserve">that employee </w:t>
      </w:r>
      <w:r>
        <w:t>for</w:t>
      </w:r>
      <w:r w:rsidRPr="00E77113">
        <w:t xml:space="preserve"> each task</w:t>
      </w:r>
      <w:r>
        <w:t xml:space="preserve"> </w:t>
      </w:r>
      <w:r w:rsidRPr="00E77113">
        <w:t xml:space="preserve">should be included. </w:t>
      </w:r>
      <w:r>
        <w:t>The</w:t>
      </w:r>
      <w:r w:rsidRPr="00E77113">
        <w:t xml:space="preserve"> reporting structure </w:t>
      </w:r>
      <w:r>
        <w:t>as</w:t>
      </w:r>
      <w:r w:rsidRPr="00E77113">
        <w:t xml:space="preserve"> presented should </w:t>
      </w:r>
      <w:r>
        <w:t>be</w:t>
      </w:r>
      <w:r w:rsidRPr="00E77113">
        <w:t xml:space="preserve"> confirmed during </w:t>
      </w:r>
      <w:r>
        <w:t>any</w:t>
      </w:r>
      <w:r w:rsidRPr="00E77113">
        <w:t xml:space="preserve"> monitoring of the joint</w:t>
      </w:r>
      <w:r>
        <w:t xml:space="preserve"> </w:t>
      </w:r>
      <w:r w:rsidRPr="00E77113">
        <w:t>venture.</w:t>
      </w:r>
    </w:p>
    <w:p w14:paraId="4253763A" w14:textId="77777777" w:rsidR="003347B7" w:rsidRDefault="003347B7" w:rsidP="003347B7">
      <w:pPr>
        <w:pStyle w:val="BodyText"/>
        <w:widowControl w:val="0"/>
        <w:tabs>
          <w:tab w:val="left" w:pos="1081"/>
        </w:tabs>
        <w:ind w:right="201"/>
        <w:rPr>
          <w:spacing w:val="-1"/>
        </w:rPr>
      </w:pPr>
    </w:p>
    <w:p w14:paraId="16EB6D8F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60D6BC4C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2902960A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6342BCB8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124EDCCD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767964E8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2A212094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3EB90D3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0F1FDE4C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49FD5CF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12DA5BFD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E07C111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6A867FF1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44E7276D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72E0697F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263C125E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699962E8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3C74586A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670B731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3D30C717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1352939A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61F5310B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16675262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14D035D9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12AE7ACF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4AAA1AC9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7AD264B6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746E9632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184F493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74A78158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919F3EB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53AF6E63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0C2ABB03" w14:textId="77777777" w:rsidR="003347B7" w:rsidRDefault="003347B7" w:rsidP="003347B7">
      <w:pPr>
        <w:rPr>
          <w:rFonts w:ascii="Arial" w:hAnsi="Arial" w:cs="Arial"/>
          <w:b/>
          <w:szCs w:val="24"/>
        </w:rPr>
      </w:pPr>
    </w:p>
    <w:p w14:paraId="70F5626C" w14:textId="274BC1B9" w:rsidR="000D364B" w:rsidRDefault="000D364B"/>
    <w:p w14:paraId="205390BA" w14:textId="40E40417" w:rsidR="003347B7" w:rsidRDefault="003347B7"/>
    <w:p w14:paraId="067DBC01" w14:textId="20A21715" w:rsidR="003347B7" w:rsidRDefault="003347B7"/>
    <w:p w14:paraId="055C3442" w14:textId="3D4D8139" w:rsidR="003347B7" w:rsidRDefault="003347B7"/>
    <w:p w14:paraId="616338DA" w14:textId="3688F889" w:rsidR="003347B7" w:rsidRDefault="003347B7"/>
    <w:p w14:paraId="3FB3647B" w14:textId="60228BD0" w:rsidR="003347B7" w:rsidRDefault="003347B7"/>
    <w:p w14:paraId="35F48436" w14:textId="77777777" w:rsidR="003347B7" w:rsidRPr="007A444E" w:rsidRDefault="003347B7" w:rsidP="003347B7">
      <w:pPr>
        <w:ind w:left="1246" w:right="1297" w:firstLine="194"/>
        <w:jc w:val="right"/>
        <w:rPr>
          <w:rFonts w:ascii="Arial"/>
          <w:b/>
          <w:szCs w:val="24"/>
        </w:rPr>
      </w:pPr>
      <w:r>
        <w:rPr>
          <w:rFonts w:ascii="Arial"/>
          <w:b/>
          <w:szCs w:val="24"/>
        </w:rPr>
        <w:t>(April 7, 2022)</w:t>
      </w:r>
    </w:p>
    <w:p w14:paraId="285A8F31" w14:textId="77777777" w:rsidR="003347B7" w:rsidRDefault="003347B7"/>
    <w:sectPr w:rsidR="0033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54FA" w14:textId="77777777" w:rsidR="00BF2F8E" w:rsidRDefault="003347B7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451FB2" wp14:editId="3EDDE7B3">
              <wp:simplePos x="0" y="0"/>
              <wp:positionH relativeFrom="page">
                <wp:posOffset>6755130</wp:posOffset>
              </wp:positionH>
              <wp:positionV relativeFrom="page">
                <wp:posOffset>9246870</wp:posOffset>
              </wp:positionV>
              <wp:extent cx="128270" cy="177800"/>
              <wp:effectExtent l="1905" t="0" r="3175" b="0"/>
              <wp:wrapNone/>
              <wp:docPr id="1449" name="Text Box 1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F7F0E" w14:textId="77777777" w:rsidR="00BF2F8E" w:rsidRDefault="003347B7">
                          <w:pPr>
                            <w:pStyle w:val="BodyText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51FB2" id="_x0000_t202" coordsize="21600,21600" o:spt="202" path="m,l,21600r21600,l21600,xe">
              <v:stroke joinstyle="miter"/>
              <v:path gradientshapeok="t" o:connecttype="rect"/>
            </v:shapetype>
            <v:shape id="Text Box 1449" o:spid="_x0000_s1027" type="#_x0000_t202" style="position:absolute;margin-left:531.9pt;margin-top:728.1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" filled="f" stroked="f">
              <v:textbox inset="0,0,0,0">
                <w:txbxContent>
                  <w:p w14:paraId="205F7F0E" w14:textId="77777777" w:rsidR="00BF2F8E" w:rsidRDefault="003347B7">
                    <w:pPr>
                      <w:pStyle w:val="BodyText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5492"/>
    <w:multiLevelType w:val="hybridMultilevel"/>
    <w:tmpl w:val="4DAE622E"/>
    <w:lvl w:ilvl="0" w:tplc="84BE0362">
      <w:start w:val="3"/>
      <w:numFmt w:val="decimal"/>
      <w:lvlText w:val="%1)"/>
      <w:lvlJc w:val="left"/>
      <w:pPr>
        <w:ind w:left="1160" w:hanging="360"/>
      </w:pPr>
      <w:rPr>
        <w:rFonts w:ascii="Arial" w:eastAsia="Arial" w:hAnsi="Arial" w:hint="default"/>
        <w:sz w:val="24"/>
        <w:szCs w:val="24"/>
      </w:rPr>
    </w:lvl>
    <w:lvl w:ilvl="1" w:tplc="33CEB978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sz w:val="24"/>
        <w:szCs w:val="24"/>
      </w:rPr>
    </w:lvl>
    <w:lvl w:ilvl="2" w:tplc="BD446F28">
      <w:start w:val="1"/>
      <w:numFmt w:val="lowerRoman"/>
      <w:lvlText w:val="%3."/>
      <w:lvlJc w:val="left"/>
      <w:pPr>
        <w:ind w:left="2600"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BE624A52">
      <w:start w:val="1"/>
      <w:numFmt w:val="bullet"/>
      <w:lvlText w:val="•"/>
      <w:lvlJc w:val="left"/>
      <w:pPr>
        <w:ind w:left="2600" w:hanging="300"/>
      </w:pPr>
      <w:rPr>
        <w:rFonts w:hint="default"/>
      </w:rPr>
    </w:lvl>
    <w:lvl w:ilvl="4" w:tplc="851E391A">
      <w:start w:val="1"/>
      <w:numFmt w:val="bullet"/>
      <w:lvlText w:val="•"/>
      <w:lvlJc w:val="left"/>
      <w:pPr>
        <w:ind w:left="3540" w:hanging="300"/>
      </w:pPr>
      <w:rPr>
        <w:rFonts w:hint="default"/>
      </w:rPr>
    </w:lvl>
    <w:lvl w:ilvl="5" w:tplc="F31873D0">
      <w:start w:val="1"/>
      <w:numFmt w:val="bullet"/>
      <w:lvlText w:val="•"/>
      <w:lvlJc w:val="left"/>
      <w:pPr>
        <w:ind w:left="4480" w:hanging="300"/>
      </w:pPr>
      <w:rPr>
        <w:rFonts w:hint="default"/>
      </w:rPr>
    </w:lvl>
    <w:lvl w:ilvl="6" w:tplc="93D82BAE">
      <w:start w:val="1"/>
      <w:numFmt w:val="bullet"/>
      <w:lvlText w:val="•"/>
      <w:lvlJc w:val="left"/>
      <w:pPr>
        <w:ind w:left="5420" w:hanging="300"/>
      </w:pPr>
      <w:rPr>
        <w:rFonts w:hint="default"/>
      </w:rPr>
    </w:lvl>
    <w:lvl w:ilvl="7" w:tplc="1668F1E8">
      <w:start w:val="1"/>
      <w:numFmt w:val="bullet"/>
      <w:lvlText w:val="•"/>
      <w:lvlJc w:val="left"/>
      <w:pPr>
        <w:ind w:left="6360" w:hanging="300"/>
      </w:pPr>
      <w:rPr>
        <w:rFonts w:hint="default"/>
      </w:rPr>
    </w:lvl>
    <w:lvl w:ilvl="8" w:tplc="DB0051B4">
      <w:start w:val="1"/>
      <w:numFmt w:val="bullet"/>
      <w:lvlText w:val="•"/>
      <w:lvlJc w:val="left"/>
      <w:pPr>
        <w:ind w:left="7300" w:hanging="300"/>
      </w:pPr>
      <w:rPr>
        <w:rFonts w:hint="default"/>
      </w:rPr>
    </w:lvl>
  </w:abstractNum>
  <w:abstractNum w:abstractNumId="1" w15:restartNumberingAfterBreak="0">
    <w:nsid w:val="661E46B0"/>
    <w:multiLevelType w:val="hybridMultilevel"/>
    <w:tmpl w:val="2BEC749A"/>
    <w:lvl w:ilvl="0" w:tplc="BAB427E4">
      <w:start w:val="2"/>
      <w:numFmt w:val="decimal"/>
      <w:lvlText w:val="%1)"/>
      <w:lvlJc w:val="left"/>
      <w:pPr>
        <w:ind w:left="1160" w:hanging="360"/>
      </w:pPr>
      <w:rPr>
        <w:rFonts w:ascii="Arial" w:eastAsia="Arial" w:hAnsi="Arial" w:hint="default"/>
        <w:i/>
        <w:sz w:val="24"/>
        <w:szCs w:val="24"/>
      </w:rPr>
    </w:lvl>
    <w:lvl w:ilvl="1" w:tplc="CC9E58A4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i/>
        <w:sz w:val="24"/>
        <w:szCs w:val="24"/>
      </w:rPr>
    </w:lvl>
    <w:lvl w:ilvl="2" w:tplc="1752FDC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154094A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DDF0E5DA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78327AE2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D22C9832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1A582156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5CDE1806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2" w15:restartNumberingAfterBreak="0">
    <w:nsid w:val="66CE35A3"/>
    <w:multiLevelType w:val="hybridMultilevel"/>
    <w:tmpl w:val="E0B4D75C"/>
    <w:lvl w:ilvl="0" w:tplc="D5082254">
      <w:start w:val="1"/>
      <w:numFmt w:val="upperRoman"/>
      <w:lvlText w:val="%1.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69DCBA70">
      <w:start w:val="1"/>
      <w:numFmt w:val="upperLetter"/>
      <w:lvlText w:val="%2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2" w:tplc="FBC8D70A">
      <w:start w:val="1"/>
      <w:numFmt w:val="decimal"/>
      <w:lvlText w:val="%3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3" w:tplc="142421FC">
      <w:start w:val="1"/>
      <w:numFmt w:val="lowerLetter"/>
      <w:lvlText w:val="%4."/>
      <w:lvlJc w:val="left"/>
      <w:pPr>
        <w:ind w:left="1880" w:hanging="360"/>
      </w:pPr>
      <w:rPr>
        <w:rFonts w:ascii="Arial" w:eastAsia="Arial" w:hAnsi="Arial" w:hint="default"/>
        <w:sz w:val="24"/>
        <w:szCs w:val="24"/>
      </w:rPr>
    </w:lvl>
    <w:lvl w:ilvl="4" w:tplc="07BC265C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0396E76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4774B8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B56A5C6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8" w:tplc="361635A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3" w15:restartNumberingAfterBreak="0">
    <w:nsid w:val="71077103"/>
    <w:multiLevelType w:val="hybridMultilevel"/>
    <w:tmpl w:val="A902395A"/>
    <w:lvl w:ilvl="0" w:tplc="B76C31B0">
      <w:start w:val="1"/>
      <w:numFmt w:val="decimal"/>
      <w:lvlText w:val="%1."/>
      <w:lvlJc w:val="left"/>
      <w:pPr>
        <w:ind w:left="2600" w:hanging="720"/>
      </w:pPr>
      <w:rPr>
        <w:rFonts w:ascii="Arial" w:eastAsia="Arial" w:hAnsi="Arial" w:hint="default"/>
        <w:sz w:val="24"/>
        <w:szCs w:val="24"/>
      </w:rPr>
    </w:lvl>
    <w:lvl w:ilvl="1" w:tplc="B4A0CCDC">
      <w:start w:val="1"/>
      <w:numFmt w:val="bullet"/>
      <w:lvlText w:val="•"/>
      <w:lvlJc w:val="left"/>
      <w:pPr>
        <w:ind w:left="3260" w:hanging="720"/>
      </w:pPr>
      <w:rPr>
        <w:rFonts w:hint="default"/>
      </w:rPr>
    </w:lvl>
    <w:lvl w:ilvl="2" w:tplc="A1D6300A">
      <w:start w:val="1"/>
      <w:numFmt w:val="bullet"/>
      <w:lvlText w:val="•"/>
      <w:lvlJc w:val="left"/>
      <w:pPr>
        <w:ind w:left="3920" w:hanging="720"/>
      </w:pPr>
      <w:rPr>
        <w:rFonts w:hint="default"/>
      </w:rPr>
    </w:lvl>
    <w:lvl w:ilvl="3" w:tplc="7D1E458A">
      <w:start w:val="1"/>
      <w:numFmt w:val="bullet"/>
      <w:lvlText w:val="•"/>
      <w:lvlJc w:val="left"/>
      <w:pPr>
        <w:ind w:left="4580" w:hanging="720"/>
      </w:pPr>
      <w:rPr>
        <w:rFonts w:hint="default"/>
      </w:rPr>
    </w:lvl>
    <w:lvl w:ilvl="4" w:tplc="0F604678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5" w:tplc="D8969FF6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5192C638">
      <w:start w:val="1"/>
      <w:numFmt w:val="bullet"/>
      <w:lvlText w:val="•"/>
      <w:lvlJc w:val="left"/>
      <w:pPr>
        <w:ind w:left="6560" w:hanging="720"/>
      </w:pPr>
      <w:rPr>
        <w:rFonts w:hint="default"/>
      </w:rPr>
    </w:lvl>
    <w:lvl w:ilvl="7" w:tplc="049422D2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  <w:lvl w:ilvl="8" w:tplc="224283F2">
      <w:start w:val="1"/>
      <w:numFmt w:val="bullet"/>
      <w:lvlText w:val="•"/>
      <w:lvlJc w:val="left"/>
      <w:pPr>
        <w:ind w:left="7880" w:hanging="720"/>
      </w:pPr>
      <w:rPr>
        <w:rFonts w:hint="default"/>
      </w:rPr>
    </w:lvl>
  </w:abstractNum>
  <w:abstractNum w:abstractNumId="4" w15:restartNumberingAfterBreak="0">
    <w:nsid w:val="7FFD628C"/>
    <w:multiLevelType w:val="hybridMultilevel"/>
    <w:tmpl w:val="A1CEEA3A"/>
    <w:lvl w:ilvl="0" w:tplc="78A6D79C">
      <w:start w:val="1"/>
      <w:numFmt w:val="lowerLetter"/>
      <w:lvlText w:val="(%1)"/>
      <w:lvlJc w:val="left"/>
      <w:pPr>
        <w:ind w:left="1160" w:hanging="720"/>
      </w:pPr>
      <w:rPr>
        <w:rFonts w:ascii="Arial" w:eastAsia="Arial" w:hAnsi="Arial" w:hint="default"/>
        <w:i/>
        <w:spacing w:val="-1"/>
        <w:sz w:val="24"/>
        <w:szCs w:val="24"/>
      </w:rPr>
    </w:lvl>
    <w:lvl w:ilvl="1" w:tplc="2752C360">
      <w:start w:val="1"/>
      <w:numFmt w:val="bullet"/>
      <w:lvlText w:val="•"/>
      <w:lvlJc w:val="left"/>
      <w:pPr>
        <w:ind w:left="1962" w:hanging="720"/>
      </w:pPr>
      <w:rPr>
        <w:rFonts w:hint="default"/>
      </w:rPr>
    </w:lvl>
    <w:lvl w:ilvl="2" w:tplc="EB98D432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3" w:tplc="0DFAA072">
      <w:start w:val="1"/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9D8201DA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 w:tplc="59E65954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6" w:tplc="45CC27FC">
      <w:start w:val="1"/>
      <w:numFmt w:val="bullet"/>
      <w:lvlText w:val="•"/>
      <w:lvlJc w:val="left"/>
      <w:pPr>
        <w:ind w:left="5972" w:hanging="720"/>
      </w:pPr>
      <w:rPr>
        <w:rFonts w:hint="default"/>
      </w:rPr>
    </w:lvl>
    <w:lvl w:ilvl="7" w:tplc="504CD852">
      <w:start w:val="1"/>
      <w:numFmt w:val="bullet"/>
      <w:lvlText w:val="•"/>
      <w:lvlJc w:val="left"/>
      <w:pPr>
        <w:ind w:left="6774" w:hanging="720"/>
      </w:pPr>
      <w:rPr>
        <w:rFonts w:hint="default"/>
      </w:rPr>
    </w:lvl>
    <w:lvl w:ilvl="8" w:tplc="6A44440C">
      <w:start w:val="1"/>
      <w:numFmt w:val="bullet"/>
      <w:lvlText w:val="•"/>
      <w:lvlJc w:val="left"/>
      <w:pPr>
        <w:ind w:left="7576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B7"/>
    <w:rsid w:val="000D364B"/>
    <w:rsid w:val="0033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5B0A"/>
  <w15:chartTrackingRefBased/>
  <w15:docId w15:val="{FF7A2C6C-4C36-41D0-8580-FD95DC59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B7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7B7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347B7"/>
    <w:pPr>
      <w:keepNext/>
      <w:spacing w:before="240" w:after="60"/>
      <w:ind w:left="799" w:right="196"/>
      <w:outlineLvl w:val="1"/>
    </w:pPr>
    <w:rPr>
      <w:rFonts w:ascii="Arial" w:hAnsi="Arial" w:cs="Arial"/>
      <w:b/>
      <w:spacing w:val="-1"/>
      <w:szCs w:val="24"/>
    </w:rPr>
  </w:style>
  <w:style w:type="paragraph" w:styleId="Heading3">
    <w:name w:val="heading 3"/>
    <w:basedOn w:val="Normal"/>
    <w:next w:val="Normal"/>
    <w:link w:val="Heading3Char"/>
    <w:qFormat/>
    <w:rsid w:val="003347B7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3347B7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3347B7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347B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347B7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347B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347B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B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347B7"/>
    <w:rPr>
      <w:rFonts w:ascii="Arial" w:eastAsia="Times New Roman" w:hAnsi="Arial" w:cs="Arial"/>
      <w:b/>
      <w:spacing w:val="-1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47B7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347B7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347B7"/>
    <w:rPr>
      <w:rFonts w:ascii="Avenir 55" w:eastAsia="Times New Roman" w:hAnsi="Avenir 55" w:cs="Times New Roman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3347B7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7Char">
    <w:name w:val="Heading 7 Char"/>
    <w:basedOn w:val="DefaultParagraphFont"/>
    <w:link w:val="Heading7"/>
    <w:rsid w:val="003347B7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347B7"/>
    <w:rPr>
      <w:rFonts w:ascii="Arial" w:eastAsia="Times New Roman" w:hAnsi="Arial" w:cs="Times New Roman"/>
      <w:i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347B7"/>
    <w:rPr>
      <w:rFonts w:ascii="Arial" w:eastAsia="Times New Roman" w:hAnsi="Arial" w:cs="Times New Roman"/>
      <w:b/>
      <w:i/>
      <w:kern w:val="28"/>
      <w:sz w:val="18"/>
      <w:szCs w:val="20"/>
    </w:rPr>
  </w:style>
  <w:style w:type="character" w:styleId="Hyperlink">
    <w:name w:val="Hyperlink"/>
    <w:basedOn w:val="DefaultParagraphFont"/>
    <w:rsid w:val="003347B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347B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347B7"/>
    <w:rPr>
      <w:rFonts w:ascii="Avenir 55" w:eastAsia="Times New Roman" w:hAnsi="Avenir 55" w:cs="Times New Roman"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rsid w:val="003347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B7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3347B7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347B7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Indent2">
    <w:name w:val="Body Text Indent 2"/>
    <w:basedOn w:val="Normal"/>
    <w:link w:val="BodyTextIndent2Char"/>
    <w:rsid w:val="003347B7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3347B7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Indent3">
    <w:name w:val="Body Text Indent 3"/>
    <w:basedOn w:val="Normal"/>
    <w:link w:val="BodyTextIndent3Char"/>
    <w:rsid w:val="003347B7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rsid w:val="003347B7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347B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47B7"/>
    <w:rPr>
      <w:rFonts w:ascii="Avenir 55" w:eastAsia="Times New Roman" w:hAnsi="Avenir 55" w:cs="Times New Roman"/>
      <w:kern w:val="28"/>
      <w:sz w:val="20"/>
      <w:szCs w:val="20"/>
    </w:rPr>
  </w:style>
  <w:style w:type="paragraph" w:styleId="BodyText2">
    <w:name w:val="Body Text 2"/>
    <w:basedOn w:val="Normal"/>
    <w:link w:val="BodyText2Char"/>
    <w:rsid w:val="003347B7"/>
    <w:rPr>
      <w:b/>
    </w:rPr>
  </w:style>
  <w:style w:type="character" w:customStyle="1" w:styleId="BodyText2Char">
    <w:name w:val="Body Text 2 Char"/>
    <w:basedOn w:val="DefaultParagraphFont"/>
    <w:link w:val="BodyText2"/>
    <w:rsid w:val="003347B7"/>
    <w:rPr>
      <w:rFonts w:ascii="Avenir 55" w:eastAsia="Times New Roman" w:hAnsi="Avenir 55" w:cs="Times New Roman"/>
      <w:b/>
      <w:kern w:val="28"/>
      <w:sz w:val="24"/>
      <w:szCs w:val="20"/>
    </w:rPr>
  </w:style>
  <w:style w:type="character" w:styleId="PageNumber">
    <w:name w:val="page number"/>
    <w:basedOn w:val="DefaultParagraphFont"/>
    <w:rsid w:val="003347B7"/>
    <w:rPr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3347B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347B7"/>
    <w:rPr>
      <w:rFonts w:ascii="Tahoma" w:eastAsia="Times New Roman" w:hAnsi="Tahoma" w:cs="Times New Roman"/>
      <w:kern w:val="28"/>
      <w:sz w:val="24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rsid w:val="003347B7"/>
    <w:pPr>
      <w:tabs>
        <w:tab w:val="right" w:leader="dot" w:pos="8630"/>
      </w:tabs>
      <w:spacing w:before="120" w:after="120"/>
    </w:pPr>
    <w:rPr>
      <w:rFonts w:ascii="Calibri" w:hAnsi="Calibri"/>
      <w:bCs/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3347B7"/>
    <w:pPr>
      <w:tabs>
        <w:tab w:val="left" w:pos="720"/>
        <w:tab w:val="right" w:leader="dot" w:pos="8630"/>
      </w:tabs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semiHidden/>
    <w:rsid w:val="003347B7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3347B7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347B7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347B7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347B7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347B7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347B7"/>
    <w:pPr>
      <w:ind w:left="1920"/>
    </w:pPr>
    <w:rPr>
      <w:rFonts w:ascii="Calibri" w:hAnsi="Calibri"/>
      <w:sz w:val="18"/>
      <w:szCs w:val="18"/>
    </w:rPr>
  </w:style>
  <w:style w:type="character" w:styleId="CommentReference">
    <w:name w:val="annotation reference"/>
    <w:basedOn w:val="DefaultParagraphFont"/>
    <w:semiHidden/>
    <w:rsid w:val="003347B7"/>
    <w:rPr>
      <w:sz w:val="16"/>
    </w:rPr>
  </w:style>
  <w:style w:type="paragraph" w:styleId="CommentText">
    <w:name w:val="annotation text"/>
    <w:basedOn w:val="Normal"/>
    <w:link w:val="CommentTextChar"/>
    <w:semiHidden/>
    <w:rsid w:val="003347B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47B7"/>
    <w:rPr>
      <w:rFonts w:ascii="Avenir 55" w:eastAsia="Times New Roman" w:hAnsi="Avenir 55" w:cs="Times New Roman"/>
      <w:kern w:val="28"/>
      <w:sz w:val="20"/>
      <w:szCs w:val="20"/>
    </w:rPr>
  </w:style>
  <w:style w:type="paragraph" w:styleId="BodyText3">
    <w:name w:val="Body Text 3"/>
    <w:basedOn w:val="Normal"/>
    <w:link w:val="BodyText3Char"/>
    <w:rsid w:val="003347B7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3347B7"/>
    <w:rPr>
      <w:rFonts w:ascii="Avenir 55" w:eastAsia="Times New Roman" w:hAnsi="Avenir 55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34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B7"/>
    <w:rPr>
      <w:rFonts w:ascii="Tahoma" w:eastAsia="Times New Roman" w:hAnsi="Tahoma" w:cs="Tahoma"/>
      <w:kern w:val="28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47B7"/>
    <w:rPr>
      <w:rFonts w:ascii="Avenir 55" w:eastAsia="Times New Roman" w:hAnsi="Avenir 55" w:cs="Times New Roman"/>
      <w:b/>
      <w:bCs/>
      <w:kern w:val="28"/>
      <w:sz w:val="20"/>
      <w:szCs w:val="20"/>
    </w:rPr>
  </w:style>
  <w:style w:type="character" w:styleId="FollowedHyperlink">
    <w:name w:val="FollowedHyperlink"/>
    <w:basedOn w:val="DefaultParagraphFont"/>
    <w:rsid w:val="003347B7"/>
    <w:rPr>
      <w:color w:val="800080"/>
      <w:u w:val="single"/>
    </w:rPr>
  </w:style>
  <w:style w:type="table" w:styleId="TableGrid">
    <w:name w:val="Table Grid"/>
    <w:basedOn w:val="TableNormal"/>
    <w:uiPriority w:val="59"/>
    <w:rsid w:val="0033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347B7"/>
  </w:style>
  <w:style w:type="paragraph" w:styleId="ListParagraph">
    <w:name w:val="List Paragraph"/>
    <w:basedOn w:val="Normal"/>
    <w:uiPriority w:val="34"/>
    <w:qFormat/>
    <w:rsid w:val="003347B7"/>
    <w:pPr>
      <w:ind w:left="720"/>
    </w:pPr>
  </w:style>
  <w:style w:type="paragraph" w:customStyle="1" w:styleId="A">
    <w:name w:val="A"/>
    <w:basedOn w:val="Normal"/>
    <w:rsid w:val="003347B7"/>
    <w:pPr>
      <w:snapToGrid w:val="0"/>
      <w:spacing w:before="60" w:after="120"/>
      <w:jc w:val="both"/>
    </w:pPr>
    <w:rPr>
      <w:rFonts w:eastAsia="Calibri"/>
      <w:kern w:val="0"/>
      <w:szCs w:val="24"/>
    </w:rPr>
  </w:style>
  <w:style w:type="paragraph" w:customStyle="1" w:styleId="Style1">
    <w:name w:val="Style 1"/>
    <w:basedOn w:val="Normal"/>
    <w:uiPriority w:val="99"/>
    <w:rsid w:val="003347B7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Title">
    <w:name w:val="Title"/>
    <w:basedOn w:val="Normal"/>
    <w:link w:val="TitleChar"/>
    <w:qFormat/>
    <w:rsid w:val="003347B7"/>
    <w:pPr>
      <w:jc w:val="center"/>
    </w:pPr>
    <w:rPr>
      <w:rFonts w:ascii="Arial" w:hAnsi="Arial"/>
      <w:b/>
      <w:kern w:val="0"/>
      <w:sz w:val="28"/>
    </w:rPr>
  </w:style>
  <w:style w:type="character" w:customStyle="1" w:styleId="TitleChar">
    <w:name w:val="Title Char"/>
    <w:basedOn w:val="DefaultParagraphFont"/>
    <w:link w:val="Title"/>
    <w:rsid w:val="003347B7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3347B7"/>
    <w:pPr>
      <w:jc w:val="center"/>
    </w:pPr>
    <w:rPr>
      <w:rFonts w:ascii="Arial" w:hAnsi="Arial"/>
      <w:b/>
      <w:kern w:val="0"/>
      <w:sz w:val="28"/>
    </w:rPr>
  </w:style>
  <w:style w:type="character" w:customStyle="1" w:styleId="SubtitleChar">
    <w:name w:val="Subtitle Char"/>
    <w:basedOn w:val="DefaultParagraphFont"/>
    <w:link w:val="Subtitle"/>
    <w:rsid w:val="003347B7"/>
    <w:rPr>
      <w:rFonts w:ascii="Arial" w:eastAsia="Times New Roman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3347B7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Revision">
    <w:name w:val="Revision"/>
    <w:hidden/>
    <w:uiPriority w:val="99"/>
    <w:semiHidden/>
    <w:rsid w:val="003347B7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styleId="Strong">
    <w:name w:val="Strong"/>
    <w:basedOn w:val="DefaultParagraphFont"/>
    <w:uiPriority w:val="22"/>
    <w:qFormat/>
    <w:rsid w:val="003347B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347B7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47B7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B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B7"/>
    <w:rPr>
      <w:rFonts w:ascii="Avenir 55" w:eastAsia="Times New Roman" w:hAnsi="Avenir 55" w:cs="Times New Roman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7B7"/>
    <w:rPr>
      <w:vertAlign w:val="superscript"/>
    </w:rPr>
  </w:style>
  <w:style w:type="paragraph" w:customStyle="1" w:styleId="Default">
    <w:name w:val="Default"/>
    <w:rsid w:val="00334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33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47B7"/>
    <w:rPr>
      <w:color w:val="808080"/>
      <w:shd w:val="clear" w:color="auto" w:fill="E6E6E6"/>
    </w:rPr>
  </w:style>
  <w:style w:type="table" w:styleId="ListTable2">
    <w:name w:val="List Table 2"/>
    <w:basedOn w:val="TableNormal"/>
    <w:uiPriority w:val="47"/>
    <w:rsid w:val="0033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lauseText">
    <w:name w:val="ClauseText"/>
    <w:basedOn w:val="Normal"/>
    <w:rsid w:val="003347B7"/>
    <w:pPr>
      <w:shd w:val="clear" w:color="auto" w:fill="FFFFFF"/>
      <w:spacing w:after="120" w:line="276" w:lineRule="auto"/>
      <w:ind w:right="144"/>
    </w:pPr>
    <w:rPr>
      <w:rFonts w:ascii="Times New Roman" w:eastAsiaTheme="minorHAnsi" w:hAnsi="Times New Roman"/>
      <w:kern w:val="0"/>
      <w:sz w:val="22"/>
      <w:szCs w:val="22"/>
    </w:rPr>
  </w:style>
  <w:style w:type="paragraph" w:customStyle="1" w:styleId="paragraph">
    <w:name w:val="paragraph"/>
    <w:basedOn w:val="Normal"/>
    <w:rsid w:val="003347B7"/>
    <w:rPr>
      <w:rFonts w:ascii="Times New Roman" w:hAnsi="Times New Roman"/>
      <w:kern w:val="0"/>
      <w:szCs w:val="24"/>
    </w:rPr>
  </w:style>
  <w:style w:type="character" w:customStyle="1" w:styleId="normaltextrun1">
    <w:name w:val="normaltextrun1"/>
    <w:basedOn w:val="DefaultParagraphFont"/>
    <w:rsid w:val="003347B7"/>
  </w:style>
  <w:style w:type="character" w:customStyle="1" w:styleId="eop">
    <w:name w:val="eop"/>
    <w:basedOn w:val="DefaultParagraphFont"/>
    <w:rsid w:val="003347B7"/>
  </w:style>
  <w:style w:type="character" w:customStyle="1" w:styleId="scxw72071632">
    <w:name w:val="scxw72071632"/>
    <w:basedOn w:val="DefaultParagraphFont"/>
    <w:rsid w:val="003347B7"/>
  </w:style>
  <w:style w:type="character" w:customStyle="1" w:styleId="scxw256700895">
    <w:name w:val="scxw256700895"/>
    <w:basedOn w:val="DefaultParagraphFont"/>
    <w:rsid w:val="003347B7"/>
  </w:style>
  <w:style w:type="paragraph" w:customStyle="1" w:styleId="TableParagraph">
    <w:name w:val="Table Paragraph"/>
    <w:basedOn w:val="Normal"/>
    <w:uiPriority w:val="1"/>
    <w:qFormat/>
    <w:rsid w:val="003347B7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2738</Words>
  <Characters>15609</Characters>
  <Application>Microsoft Office Word</Application>
  <DocSecurity>0</DocSecurity>
  <Lines>130</Lines>
  <Paragraphs>36</Paragraphs>
  <ScaleCrop>false</ScaleCrop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Cristen</dc:creator>
  <cp:keywords/>
  <dc:description/>
  <cp:lastModifiedBy>Cristen</cp:lastModifiedBy>
  <cp:revision>1</cp:revision>
  <dcterms:created xsi:type="dcterms:W3CDTF">2022-04-09T00:14:00Z</dcterms:created>
  <dcterms:modified xsi:type="dcterms:W3CDTF">2022-04-09T00:16:00Z</dcterms:modified>
</cp:coreProperties>
</file>